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DEMOLITION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Demolition &amp; Excavation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600 Example Industrial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applicable]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DM-2026-112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Properties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[Name, 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310 Sample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Parcel / lot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[Parcel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STRUCTURE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Structure type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Detached house, wood frame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Footprint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 sq ft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Stories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plus crawl space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Year built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1958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Foundation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Concrete block on footings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BEFORE DEMOLITION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Hazardous-materials survey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Completed 2 Oct 2026, report [Report no.]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Utility disconnects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 and gas: owner to arrange with utilities; water and sewer: capped by contractor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Demolition permit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Contractor to apply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PRE-DEMOLITION AND PERMITS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Demolition permit application (permit fee passed through at cost)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Cap water and sewer lines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Erosion control and temporary site fencing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3.25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780.00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Pre-demolition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2,080.00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DEMOLITION LABOR AND EQUIPMENT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Excavator with operator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1,650.00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4,950.00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Labor crew of 3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1,140.00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3,420.00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Break out and remove foundation and footings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2,200.00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2,200.00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Dust control (water supply and hoses)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Demolition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11,110.00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HAULING AND DISPOSAL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Mixed debris haul, 30 cu yd roll-off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load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3,150.00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Disposal fee, mixed construction debris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ton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2,856.00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Concrete and block to recycler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ton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576.00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Hauling and disposal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6,582.00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SITE RESTORATION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Backfill crawl space and foundation area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 yd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2,660.00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Rough grade the lot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1,350.00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Seed and straw disturbed area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1,500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0.18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Restoration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4,280.00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24,052.00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Contingency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1,202.60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25,254.60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2,525.46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Demolition and removal of the structure and its foundation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Hauling, disposal and recycling as listed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Backfill, rough grading and seeding of disturbed areas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 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Asbestos, lead or other hazardous-material abatement (quoted separately if the survey calls for it)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Utility company disconnection fees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Tree, driveway or sidewalk removal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ASSUMPTIONS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Quantities are based on the site visit of 6 Oct 2026 and the survey report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Equipment can reach the structure from the street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Disposal tonnage is an estimate; actual tonnage is charged at the rates above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 and title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Contractor signature</w:t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valid until the date shown above. Disposal quantities are estimates and may change.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ESTIMATE</dc:title>
  <dc:subject>Structure demolition estimate</dc:subject>
  <dc:creator>Billed</dc:creator>
  <dc:description>A whole-structure demolition estimate recording structure type, footprint, stories and year built, the pre-demolition checks (hazardous-materials survey, utility disconnects, permit), and priced sections for permits, demolition labor and equipment, hauling and disposal, and site restoration.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