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REMODELING ESTIMATE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15"/>
        <w:gridCol w:w="4491"/>
      </w:tblGrid>
      <w:tr>
        <w:tc>
          <w:tcPr>
            <w:tcW w:type="dxa" w:w="5715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REMODELING CONTRACTOR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Renovation Group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410 Example Street,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License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[License no., if required where you work]</w:t>
            </w:r>
          </w:p>
        </w:tc>
        <w:tc>
          <w:tcPr>
            <w:tcW w:type="dxa" w:w="4491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ESTIMATE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Estimate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RM-3104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10,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Valid until: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Jan 8, 2027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Prepared by: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[Project manager]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CLIENT AND PROJECT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Taylor Example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Project 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91 Sample Court,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Year built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1994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Project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Kitchen remodel and opening the wall to the family room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Areas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Kitchen, about 220 sq ft; family room, about 340 sq ft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Estimated duration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 to 12 weeks after permits are issued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PHASE 1: DEMOLITION AND SITE PROTECTION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16"/>
        <w:gridCol w:w="953"/>
        <w:gridCol w:w="1128"/>
        <w:gridCol w:w="1454"/>
        <w:gridCol w:w="1455"/>
      </w:tblGrid>
      <w:tr>
        <w:trPr>
          <w:tblHeader/>
        </w:trPr>
        <w:tc>
          <w:tcPr>
            <w:tcW w:type="dxa" w:w="521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2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Floor and dust protection for the work area</w:t>
            </w:r>
          </w:p>
        </w:tc>
        <w:tc>
          <w:tcPr>
            <w:tcW w:type="dxa" w:w="9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lot</w:t>
            </w:r>
          </w:p>
        </w:tc>
        <w:tc>
          <w:tcPr>
            <w:tcW w:type="dxa" w:w="14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650.00</w:t>
            </w:r>
          </w:p>
        </w:tc>
        <w:tc>
          <w:tcPr>
            <w:tcW w:type="dxa" w:w="14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650.00</w:t>
            </w:r>
          </w:p>
        </w:tc>
      </w:tr>
      <w:tr>
        <w:trPr>
          <w:trHeight w:val="320" w:hRule="atLeast"/>
        </w:trPr>
        <w:tc>
          <w:tcPr>
            <w:tcW w:type="dxa" w:w="52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Remove kitchen cabinets, counters and appliances</w:t>
            </w:r>
          </w:p>
        </w:tc>
        <w:tc>
          <w:tcPr>
            <w:tcW w:type="dxa" w:w="9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lot</w:t>
            </w:r>
          </w:p>
        </w:tc>
        <w:tc>
          <w:tcPr>
            <w:tcW w:type="dxa" w:w="14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1,400.00</w:t>
            </w:r>
          </w:p>
        </w:tc>
        <w:tc>
          <w:tcPr>
            <w:tcW w:type="dxa" w:w="14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1,400.00</w:t>
            </w:r>
          </w:p>
        </w:tc>
      </w:tr>
      <w:tr>
        <w:trPr>
          <w:trHeight w:val="320" w:hRule="atLeast"/>
        </w:trPr>
        <w:tc>
          <w:tcPr>
            <w:tcW w:type="dxa" w:w="52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Remove the wall between the kitchen and family room</w:t>
            </w:r>
          </w:p>
        </w:tc>
        <w:tc>
          <w:tcPr>
            <w:tcW w:type="dxa" w:w="9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</w:t>
            </w:r>
          </w:p>
        </w:tc>
        <w:tc>
          <w:tcPr>
            <w:tcW w:type="dxa" w:w="11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lin ft</w:t>
            </w:r>
          </w:p>
        </w:tc>
        <w:tc>
          <w:tcPr>
            <w:tcW w:type="dxa" w:w="14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85.00</w:t>
            </w:r>
          </w:p>
        </w:tc>
        <w:tc>
          <w:tcPr>
            <w:tcW w:type="dxa" w:w="14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1,190.00</w:t>
            </w:r>
          </w:p>
        </w:tc>
      </w:tr>
      <w:tr>
        <w:trPr>
          <w:trHeight w:val="320" w:hRule="atLeast"/>
        </w:trPr>
        <w:tc>
          <w:tcPr>
            <w:tcW w:type="dxa" w:w="52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Debris hauling and dumpster</w:t>
            </w:r>
          </w:p>
        </w:tc>
        <w:tc>
          <w:tcPr>
            <w:tcW w:type="dxa" w:w="9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1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haul</w:t>
            </w:r>
          </w:p>
        </w:tc>
        <w:tc>
          <w:tcPr>
            <w:tcW w:type="dxa" w:w="14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575.00</w:t>
            </w:r>
          </w:p>
        </w:tc>
        <w:tc>
          <w:tcPr>
            <w:tcW w:type="dxa" w:w="14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1,150.00</w:t>
            </w:r>
          </w:p>
        </w:tc>
      </w:tr>
      <w:tr>
        <w:trPr>
          <w:trHeight w:val="320" w:hRule="atLeast"/>
        </w:trPr>
        <w:tc>
          <w:tcPr>
            <w:tcW w:type="dxa" w:w="52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51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Demolition subtotal</w:t>
            </w:r>
          </w:p>
        </w:tc>
        <w:tc>
          <w:tcPr>
            <w:tcW w:type="dxa" w:w="14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4,390.00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PHASE 2: FRAMING AND STRUCTURE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16"/>
        <w:gridCol w:w="953"/>
        <w:gridCol w:w="1128"/>
        <w:gridCol w:w="1454"/>
        <w:gridCol w:w="1455"/>
      </w:tblGrid>
      <w:tr>
        <w:trPr>
          <w:tblHeader/>
        </w:trPr>
        <w:tc>
          <w:tcPr>
            <w:tcW w:type="dxa" w:w="521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2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Engineered beam to replace the removed wall, installed</w:t>
            </w:r>
          </w:p>
        </w:tc>
        <w:tc>
          <w:tcPr>
            <w:tcW w:type="dxa" w:w="9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4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3,800.00</w:t>
            </w:r>
          </w:p>
        </w:tc>
        <w:tc>
          <w:tcPr>
            <w:tcW w:type="dxa" w:w="14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3,800.00</w:t>
            </w:r>
          </w:p>
        </w:tc>
      </w:tr>
      <w:tr>
        <w:trPr>
          <w:trHeight w:val="320" w:hRule="atLeast"/>
        </w:trPr>
        <w:tc>
          <w:tcPr>
            <w:tcW w:type="dxa" w:w="52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Structural engineering for the beam</w:t>
            </w:r>
          </w:p>
        </w:tc>
        <w:tc>
          <w:tcPr>
            <w:tcW w:type="dxa" w:w="9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lot</w:t>
            </w:r>
          </w:p>
        </w:tc>
        <w:tc>
          <w:tcPr>
            <w:tcW w:type="dxa" w:w="14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950.00</w:t>
            </w:r>
          </w:p>
        </w:tc>
        <w:tc>
          <w:tcPr>
            <w:tcW w:type="dxa" w:w="14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950.00</w:t>
            </w:r>
          </w:p>
        </w:tc>
      </w:tr>
      <w:tr>
        <w:trPr>
          <w:trHeight w:val="320" w:hRule="atLeast"/>
        </w:trPr>
        <w:tc>
          <w:tcPr>
            <w:tcW w:type="dxa" w:w="52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Frame the pantry wall and soffit changes</w:t>
            </w:r>
          </w:p>
        </w:tc>
        <w:tc>
          <w:tcPr>
            <w:tcW w:type="dxa" w:w="9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lot</w:t>
            </w:r>
          </w:p>
        </w:tc>
        <w:tc>
          <w:tcPr>
            <w:tcW w:type="dxa" w:w="14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1,250.00</w:t>
            </w:r>
          </w:p>
        </w:tc>
        <w:tc>
          <w:tcPr>
            <w:tcW w:type="dxa" w:w="14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1,250.00</w:t>
            </w:r>
          </w:p>
        </w:tc>
      </w:tr>
      <w:tr>
        <w:trPr>
          <w:trHeight w:val="320" w:hRule="atLeast"/>
        </w:trPr>
        <w:tc>
          <w:tcPr>
            <w:tcW w:type="dxa" w:w="52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51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Framing subtotal</w:t>
            </w:r>
          </w:p>
        </w:tc>
        <w:tc>
          <w:tcPr>
            <w:tcW w:type="dxa" w:w="14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6,000.00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PHASE 3: PLUMBING, ELECTRICAL AND HVAC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16"/>
        <w:gridCol w:w="953"/>
        <w:gridCol w:w="1128"/>
        <w:gridCol w:w="1454"/>
        <w:gridCol w:w="1455"/>
      </w:tblGrid>
      <w:tr>
        <w:trPr>
          <w:tblHeader/>
        </w:trPr>
        <w:tc>
          <w:tcPr>
            <w:tcW w:type="dxa" w:w="521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2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Plumbing: move the sink to the island, new supply and drain lines</w:t>
            </w:r>
          </w:p>
        </w:tc>
        <w:tc>
          <w:tcPr>
            <w:tcW w:type="dxa" w:w="9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lot</w:t>
            </w:r>
          </w:p>
        </w:tc>
        <w:tc>
          <w:tcPr>
            <w:tcW w:type="dxa" w:w="14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3,200.00</w:t>
            </w:r>
          </w:p>
        </w:tc>
        <w:tc>
          <w:tcPr>
            <w:tcW w:type="dxa" w:w="14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3,200.00</w:t>
            </w:r>
          </w:p>
        </w:tc>
      </w:tr>
      <w:tr>
        <w:trPr>
          <w:trHeight w:val="320" w:hRule="atLeast"/>
        </w:trPr>
        <w:tc>
          <w:tcPr>
            <w:tcW w:type="dxa" w:w="52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Electrical: new circuits, receptacles and lighting</w:t>
            </w:r>
          </w:p>
        </w:tc>
        <w:tc>
          <w:tcPr>
            <w:tcW w:type="dxa" w:w="9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lot</w:t>
            </w:r>
          </w:p>
        </w:tc>
        <w:tc>
          <w:tcPr>
            <w:tcW w:type="dxa" w:w="14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4,600.00</w:t>
            </w:r>
          </w:p>
        </w:tc>
        <w:tc>
          <w:tcPr>
            <w:tcW w:type="dxa" w:w="14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4,600.00</w:t>
            </w:r>
          </w:p>
        </w:tc>
      </w:tr>
      <w:tr>
        <w:trPr>
          <w:trHeight w:val="320" w:hRule="atLeast"/>
        </w:trPr>
        <w:tc>
          <w:tcPr>
            <w:tcW w:type="dxa" w:w="52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HVAC: extend 2 supply ducts and move the return</w:t>
            </w:r>
          </w:p>
        </w:tc>
        <w:tc>
          <w:tcPr>
            <w:tcW w:type="dxa" w:w="9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lot</w:t>
            </w:r>
          </w:p>
        </w:tc>
        <w:tc>
          <w:tcPr>
            <w:tcW w:type="dxa" w:w="14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1,350.00</w:t>
            </w:r>
          </w:p>
        </w:tc>
        <w:tc>
          <w:tcPr>
            <w:tcW w:type="dxa" w:w="14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1,350.00</w:t>
            </w:r>
          </w:p>
        </w:tc>
      </w:tr>
      <w:tr>
        <w:trPr>
          <w:trHeight w:val="320" w:hRule="atLeast"/>
        </w:trPr>
        <w:tc>
          <w:tcPr>
            <w:tcW w:type="dxa" w:w="52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51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Mechanical subtotal</w:t>
            </w:r>
          </w:p>
        </w:tc>
        <w:tc>
          <w:tcPr>
            <w:tcW w:type="dxa" w:w="14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9,150.00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PHASE 4: DRYWALL AND FINISHES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16"/>
        <w:gridCol w:w="953"/>
        <w:gridCol w:w="1128"/>
        <w:gridCol w:w="1454"/>
        <w:gridCol w:w="1455"/>
      </w:tblGrid>
      <w:tr>
        <w:trPr>
          <w:tblHeader/>
        </w:trPr>
        <w:tc>
          <w:tcPr>
            <w:tcW w:type="dxa" w:w="521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2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Drywall, taped and finished</w:t>
            </w:r>
          </w:p>
        </w:tc>
        <w:tc>
          <w:tcPr>
            <w:tcW w:type="dxa" w:w="9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820</w:t>
            </w:r>
          </w:p>
        </w:tc>
        <w:tc>
          <w:tcPr>
            <w:tcW w:type="dxa" w:w="11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4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3.20</w:t>
            </w:r>
          </w:p>
        </w:tc>
        <w:tc>
          <w:tcPr>
            <w:tcW w:type="dxa" w:w="14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2,624.00</w:t>
            </w:r>
          </w:p>
        </w:tc>
      </w:tr>
      <w:tr>
        <w:trPr>
          <w:trHeight w:val="320" w:hRule="atLeast"/>
        </w:trPr>
        <w:tc>
          <w:tcPr>
            <w:tcW w:type="dxa" w:w="52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Install cabinets (cabinets under allowances)</w:t>
            </w:r>
          </w:p>
        </w:tc>
        <w:tc>
          <w:tcPr>
            <w:tcW w:type="dxa" w:w="9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22</w:t>
            </w:r>
          </w:p>
        </w:tc>
        <w:tc>
          <w:tcPr>
            <w:tcW w:type="dxa" w:w="11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lin ft</w:t>
            </w:r>
          </w:p>
        </w:tc>
        <w:tc>
          <w:tcPr>
            <w:tcW w:type="dxa" w:w="14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95.00</w:t>
            </w:r>
          </w:p>
        </w:tc>
        <w:tc>
          <w:tcPr>
            <w:tcW w:type="dxa" w:w="14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2,090.00</w:t>
            </w:r>
          </w:p>
        </w:tc>
      </w:tr>
      <w:tr>
        <w:trPr>
          <w:trHeight w:val="320" w:hRule="atLeast"/>
        </w:trPr>
        <w:tc>
          <w:tcPr>
            <w:tcW w:type="dxa" w:w="52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Install flooring (flooring under allowances)</w:t>
            </w:r>
          </w:p>
        </w:tc>
        <w:tc>
          <w:tcPr>
            <w:tcW w:type="dxa" w:w="9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560</w:t>
            </w:r>
          </w:p>
        </w:tc>
        <w:tc>
          <w:tcPr>
            <w:tcW w:type="dxa" w:w="11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4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4.50</w:t>
            </w:r>
          </w:p>
        </w:tc>
        <w:tc>
          <w:tcPr>
            <w:tcW w:type="dxa" w:w="14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2,520.00</w:t>
            </w:r>
          </w:p>
        </w:tc>
      </w:tr>
      <w:tr>
        <w:trPr>
          <w:trHeight w:val="320" w:hRule="atLeast"/>
        </w:trPr>
        <w:tc>
          <w:tcPr>
            <w:tcW w:type="dxa" w:w="52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Tile backsplash, installed</w:t>
            </w:r>
          </w:p>
        </w:tc>
        <w:tc>
          <w:tcPr>
            <w:tcW w:type="dxa" w:w="9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</w:t>
            </w:r>
          </w:p>
        </w:tc>
        <w:tc>
          <w:tcPr>
            <w:tcW w:type="dxa" w:w="11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4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28.00</w:t>
            </w:r>
          </w:p>
        </w:tc>
        <w:tc>
          <w:tcPr>
            <w:tcW w:type="dxa" w:w="14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1,260.00</w:t>
            </w:r>
          </w:p>
        </w:tc>
      </w:tr>
      <w:tr>
        <w:trPr>
          <w:trHeight w:val="320" w:hRule="atLeast"/>
        </w:trPr>
        <w:tc>
          <w:tcPr>
            <w:tcW w:type="dxa" w:w="52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Paint walls, ceilings and trim</w:t>
            </w:r>
          </w:p>
        </w:tc>
        <w:tc>
          <w:tcPr>
            <w:tcW w:type="dxa" w:w="9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lot</w:t>
            </w:r>
          </w:p>
        </w:tc>
        <w:tc>
          <w:tcPr>
            <w:tcW w:type="dxa" w:w="14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2,800.00</w:t>
            </w:r>
          </w:p>
        </w:tc>
        <w:tc>
          <w:tcPr>
            <w:tcW w:type="dxa" w:w="14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2,800.00</w:t>
            </w:r>
          </w:p>
        </w:tc>
      </w:tr>
      <w:tr>
        <w:trPr>
          <w:trHeight w:val="320" w:hRule="atLeast"/>
        </w:trPr>
        <w:tc>
          <w:tcPr>
            <w:tcW w:type="dxa" w:w="52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51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Finishes subtotal</w:t>
            </w:r>
          </w:p>
        </w:tc>
        <w:tc>
          <w:tcPr>
            <w:tcW w:type="dxa" w:w="14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11,294.00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ALLOWANCES (OWNER SELECTIONS)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16"/>
        <w:gridCol w:w="953"/>
        <w:gridCol w:w="1128"/>
        <w:gridCol w:w="1454"/>
        <w:gridCol w:w="1455"/>
      </w:tblGrid>
      <w:tr>
        <w:trPr>
          <w:tblHeader/>
        </w:trPr>
        <w:tc>
          <w:tcPr>
            <w:tcW w:type="dxa" w:w="521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2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Allowance: cabinets</w:t>
            </w:r>
          </w:p>
        </w:tc>
        <w:tc>
          <w:tcPr>
            <w:tcW w:type="dxa" w:w="9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allowance</w:t>
            </w:r>
          </w:p>
        </w:tc>
        <w:tc>
          <w:tcPr>
            <w:tcW w:type="dxa" w:w="14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14,000.00</w:t>
            </w:r>
          </w:p>
        </w:tc>
        <w:tc>
          <w:tcPr>
            <w:tcW w:type="dxa" w:w="14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14,000.00</w:t>
            </w:r>
          </w:p>
        </w:tc>
      </w:tr>
      <w:tr>
        <w:trPr>
          <w:trHeight w:val="320" w:hRule="atLeast"/>
        </w:trPr>
        <w:tc>
          <w:tcPr>
            <w:tcW w:type="dxa" w:w="52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Allowance: countertops, fabricated and installed</w:t>
            </w:r>
          </w:p>
        </w:tc>
        <w:tc>
          <w:tcPr>
            <w:tcW w:type="dxa" w:w="9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allowance</w:t>
            </w:r>
          </w:p>
        </w:tc>
        <w:tc>
          <w:tcPr>
            <w:tcW w:type="dxa" w:w="14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5,500.00</w:t>
            </w:r>
          </w:p>
        </w:tc>
        <w:tc>
          <w:tcPr>
            <w:tcW w:type="dxa" w:w="14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5,500.00</w:t>
            </w:r>
          </w:p>
        </w:tc>
      </w:tr>
      <w:tr>
        <w:trPr>
          <w:trHeight w:val="320" w:hRule="atLeast"/>
        </w:trPr>
        <w:tc>
          <w:tcPr>
            <w:tcW w:type="dxa" w:w="52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Allowance: flooring material</w:t>
            </w:r>
          </w:p>
        </w:tc>
        <w:tc>
          <w:tcPr>
            <w:tcW w:type="dxa" w:w="9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560</w:t>
            </w:r>
          </w:p>
        </w:tc>
        <w:tc>
          <w:tcPr>
            <w:tcW w:type="dxa" w:w="11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4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6.00</w:t>
            </w:r>
          </w:p>
        </w:tc>
        <w:tc>
          <w:tcPr>
            <w:tcW w:type="dxa" w:w="14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3,360.00</w:t>
            </w:r>
          </w:p>
        </w:tc>
      </w:tr>
      <w:tr>
        <w:trPr>
          <w:trHeight w:val="320" w:hRule="atLeast"/>
        </w:trPr>
        <w:tc>
          <w:tcPr>
            <w:tcW w:type="dxa" w:w="52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Allowance: light fixtures</w:t>
            </w:r>
          </w:p>
        </w:tc>
        <w:tc>
          <w:tcPr>
            <w:tcW w:type="dxa" w:w="9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allowance</w:t>
            </w:r>
          </w:p>
        </w:tc>
        <w:tc>
          <w:tcPr>
            <w:tcW w:type="dxa" w:w="14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1,200.00</w:t>
            </w:r>
          </w:p>
        </w:tc>
        <w:tc>
          <w:tcPr>
            <w:tcW w:type="dxa" w:w="14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1,200.00</w:t>
            </w:r>
          </w:p>
        </w:tc>
      </w:tr>
      <w:tr>
        <w:trPr>
          <w:trHeight w:val="320" w:hRule="atLeast"/>
        </w:trPr>
        <w:tc>
          <w:tcPr>
            <w:tcW w:type="dxa" w:w="52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Allowance: sink, faucet and plumbing fixtures</w:t>
            </w:r>
          </w:p>
        </w:tc>
        <w:tc>
          <w:tcPr>
            <w:tcW w:type="dxa" w:w="9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allowance</w:t>
            </w:r>
          </w:p>
        </w:tc>
        <w:tc>
          <w:tcPr>
            <w:tcW w:type="dxa" w:w="14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900.00</w:t>
            </w:r>
          </w:p>
        </w:tc>
        <w:tc>
          <w:tcPr>
            <w:tcW w:type="dxa" w:w="14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900.00</w:t>
            </w:r>
          </w:p>
        </w:tc>
      </w:tr>
      <w:tr>
        <w:trPr>
          <w:trHeight w:val="320" w:hRule="atLeast"/>
        </w:trPr>
        <w:tc>
          <w:tcPr>
            <w:tcW w:type="dxa" w:w="52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51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Allowances subtotal</w:t>
            </w:r>
          </w:p>
        </w:tc>
        <w:tc>
          <w:tcPr>
            <w:tcW w:type="dxa" w:w="14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24,960.00</w:t>
            </w:r>
          </w:p>
        </w:tc>
      </w:tr>
    </w:tbl>
    <w:p>
      <w:pPr>
        <w:spacing w:after="0" w:before="160"/>
      </w:pPr>
    </w:p>
    <w:tbl>
      <w:tblPr>
        <w:tblW w:type="dxa" w:w="5001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266"/>
        <w:gridCol w:w="1735"/>
      </w:tblGrid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55,794.00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Contingency (10%)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5,579.40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Estimated total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61,373.40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PROPOSED PAYMENT SCHEDULE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On signing: a deposit of [amount agreed; check the rules where you work]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After demolition and the beam are complete: 25% of the estimated total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After the rough plumbing, electrical and HVAC pass inspection: 25%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After cabinets and countertops are installed: 25%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On completion and final walkthrough: the remainder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ALLOWANCES AND CONTINGENCY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Allowances cover owner-selected items; the final cost is adjusted up or down against the amounts shown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contingency covers conditions found once walls and floors are opened. Unused contingency is not charged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EXCLUSIONS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Permit fees, passed through at cost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Appliances (owner supplied)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Testing for or removing hazardous materials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Work outside the kitchen and family room</w:t>
      </w:r>
    </w:p>
    <w:p>
      <w:pPr>
        <w:spacing w:after="0" w:before="12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3"/>
        <w:gridCol w:w="600"/>
        <w:gridCol w:w="4803"/>
      </w:tblGrid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Accepted by (client signature)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Print name</w:t>
            </w:r>
          </w:p>
        </w:tc>
      </w:tr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Date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</w:tbl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Prices are based on the scope shown above and are valid until the date shown. Changes to the scope are priced by written change order.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REMODELING ESTIMATE</dc:title>
  <dc:subject>Remodeling project estimate</dc:subject>
  <dc:creator>Billed</dc:creator>
  <dc:description>A multi-trade remodeling estimate organized by phase (demolition, framing, mechanical and finishes), with owner-selection allowances, a contingency rate, a tax rate cell, a proposed payment schedule, exclusions and a valid-until date.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