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10206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10206"/>
      </w:tblGrid>
      <w:tr>
        <w:tc>
          <w:tcPr>
            <w:tcW w:type="dxa" w:w="10206"/>
            <w:tcBorders>
              <w:bottom w:val="single" w:color="0062FF" w:sz="16"/>
            </w:tcBorders>
          </w:tcPr>
          <w:p>
            <w:pPr>
              <w:spacing w:after="0"/>
            </w:pPr>
            <w:r>
              <w:rPr>
                <w:rFonts w:ascii="Arial" w:cs="Arial" w:eastAsia="Arial" w:hAnsi="Arial"/>
                <w:b/>
                <w:bCs/>
                <w:sz w:val="36"/>
                <w:szCs w:val="36"/>
              </w:rPr>
              <w:t xml:space="preserve">WEBSITE PROJECT ESTIMATE</w:t>
            </w:r>
          </w:p>
        </w:tc>
      </w:tr>
    </w:tbl>
    <w:p>
      <w:pPr>
        <w:spacing w:after="140" w:before="0"/>
      </w:pPr>
    </w:p>
    <w:tbl>
      <w:tblPr>
        <w:tblW w:type="dxa" w:w="10206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5715"/>
        <w:gridCol w:w="4491"/>
      </w:tblGrid>
      <w:tr>
        <w:tc>
          <w:tcPr>
            <w:tcW w:type="dxa" w:w="5715"/>
          </w:tcPr>
          <w:p>
            <w:pPr>
              <w:spacing w:after="80" w:before="0"/>
            </w:pPr>
            <w:r>
              <w:rPr>
                <w:rFonts w:ascii="Arial" w:cs="Arial" w:eastAsia="Arial" w:hAnsi="Arial"/>
                <w:b/>
                <w:bCs/>
                <w:color w:val="0062FF"/>
                <w:sz w:val="18"/>
                <w:szCs w:val="18"/>
              </w:rPr>
              <w:t xml:space="preserve">WEB STUDIO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Business name: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Example Web Studio LLC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Address: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11 Example Pixel Street, Sampletown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Phone / email: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[Phone or email]</w:t>
            </w:r>
          </w:p>
        </w:tc>
        <w:tc>
          <w:tcPr>
            <w:tcW w:type="dxa" w:w="4491"/>
          </w:tcPr>
          <w:p>
            <w:pPr>
              <w:spacing w:after="80" w:before="0"/>
            </w:pPr>
            <w:r>
              <w:rPr>
                <w:rFonts w:ascii="Arial" w:cs="Arial" w:eastAsia="Arial" w:hAnsi="Arial"/>
                <w:b/>
                <w:bCs/>
                <w:color w:val="0062FF"/>
                <w:sz w:val="18"/>
                <w:szCs w:val="18"/>
              </w:rPr>
              <w:t xml:space="preserve">ESTIMATE DETAILS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Estimate no.: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WP-0623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Date: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Nov 7, 2026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Valid until: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Dec 7, 2026</w:t>
            </w:r>
          </w:p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Prepared by: </w:t>
            </w:r>
            <w:r>
              <w:rPr>
                <w:rFonts w:ascii="Arial" w:cs="Arial" w:eastAsia="Arial" w:hAnsi="Arial"/>
                <w:sz w:val="19"/>
                <w:szCs w:val="19"/>
              </w:rPr>
              <w:t xml:space="preserve">[Project lead]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CLIENT AND SITE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2041"/>
        <w:gridCol w:w="3062"/>
        <w:gridCol w:w="2041"/>
        <w:gridCol w:w="3062"/>
      </w:tblGrid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Client</w:t>
            </w:r>
          </w:p>
        </w:tc>
        <w:tc>
          <w:tcPr>
            <w:tcW w:type="dxa" w:w="8165"/>
            <w:gridSpan w:val="3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Example Physical Therapy Group</w:t>
            </w:r>
          </w:p>
        </w:tc>
      </w:tr>
      <w:tr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Current site</w:t>
            </w:r>
          </w:p>
        </w:tc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[Current website address]</w:t>
            </w:r>
          </w:p>
        </w:tc>
        <w:tc>
          <w:tcPr>
            <w:tcW w:type="dxa" w:w="2041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color w:val="595959"/>
                <w:sz w:val="19"/>
                <w:szCs w:val="19"/>
              </w:rPr>
              <w:t xml:space="preserve">Pages to migrate</w:t>
            </w:r>
          </w:p>
        </w:tc>
        <w:tc>
          <w:tcPr>
            <w:tcW w:type="dxa" w:w="3062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About 35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DISCOVERY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4125"/>
        <w:gridCol w:w="1414"/>
        <w:gridCol w:w="896"/>
        <w:gridCol w:w="1037"/>
        <w:gridCol w:w="1367"/>
        <w:gridCol w:w="1367"/>
      </w:tblGrid>
      <w:tr>
        <w:trPr>
          <w:tblHeader/>
        </w:trPr>
        <w:tc>
          <w:tcPr>
            <w:tcW w:type="dxa" w:w="4125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Deliverable</w:t>
            </w:r>
          </w:p>
        </w:tc>
        <w:tc>
          <w:tcPr>
            <w:tcW w:type="dxa" w:w="1414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Pricing</w:t>
            </w:r>
          </w:p>
        </w:tc>
        <w:tc>
          <w:tcPr>
            <w:tcW w:type="dxa" w:w="896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Qty</w:t>
            </w:r>
          </w:p>
        </w:tc>
        <w:tc>
          <w:tcPr>
            <w:tcW w:type="dxa" w:w="1037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Unit</w:t>
            </w:r>
          </w:p>
        </w:tc>
        <w:tc>
          <w:tcPr>
            <w:tcW w:type="dxa" w:w="1367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Rate</w:t>
            </w:r>
          </w:p>
        </w:tc>
        <w:tc>
          <w:tcPr>
            <w:tcW w:type="dxa" w:w="1367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Amount</w:t>
            </w:r>
          </w:p>
        </w:tc>
      </w:tr>
      <w:tr>
        <w:trPr>
          <w:trHeight w:val="320" w:hRule="atLeast"/>
        </w:trPr>
        <w:tc>
          <w:tcPr>
            <w:tcW w:type="dxa" w:w="412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Stakeholder interviews and sitemap</w:t>
            </w:r>
          </w:p>
        </w:tc>
        <w:tc>
          <w:tcPr>
            <w:tcW w:type="dxa" w:w="141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Fixed fee</w:t>
            </w:r>
          </w:p>
        </w:tc>
        <w:tc>
          <w:tcPr>
            <w:tcW w:type="dxa" w:w="89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</w:t>
            </w:r>
          </w:p>
        </w:tc>
        <w:tc>
          <w:tcPr>
            <w:tcW w:type="dxa" w:w="103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phase</w:t>
            </w:r>
          </w:p>
        </w:tc>
        <w:tc>
          <w:tcPr>
            <w:tcW w:type="dxa" w:w="136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1,200.00</w:t>
            </w:r>
          </w:p>
        </w:tc>
        <w:tc>
          <w:tcPr>
            <w:tcW w:type="dxa" w:w="136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1,200.00</w:t>
            </w:r>
          </w:p>
        </w:tc>
      </w:tr>
      <w:tr>
        <w:tc>
          <w:tcPr>
            <w:tcW w:type="dxa" w:w="8839"/>
            <w:gridSpan w:val="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Discovery subtotal</w:t>
            </w:r>
          </w:p>
        </w:tc>
        <w:tc>
          <w:tcPr>
            <w:tcW w:type="dxa" w:w="1367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1,200.00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DESIGN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4125"/>
        <w:gridCol w:w="1414"/>
        <w:gridCol w:w="896"/>
        <w:gridCol w:w="1037"/>
        <w:gridCol w:w="1367"/>
        <w:gridCol w:w="1367"/>
      </w:tblGrid>
      <w:tr>
        <w:trPr>
          <w:tblHeader/>
        </w:trPr>
        <w:tc>
          <w:tcPr>
            <w:tcW w:type="dxa" w:w="4125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Deliverable</w:t>
            </w:r>
          </w:p>
        </w:tc>
        <w:tc>
          <w:tcPr>
            <w:tcW w:type="dxa" w:w="1414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Pricing</w:t>
            </w:r>
          </w:p>
        </w:tc>
        <w:tc>
          <w:tcPr>
            <w:tcW w:type="dxa" w:w="896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Qty</w:t>
            </w:r>
          </w:p>
        </w:tc>
        <w:tc>
          <w:tcPr>
            <w:tcW w:type="dxa" w:w="1037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Unit</w:t>
            </w:r>
          </w:p>
        </w:tc>
        <w:tc>
          <w:tcPr>
            <w:tcW w:type="dxa" w:w="1367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Rate</w:t>
            </w:r>
          </w:p>
        </w:tc>
        <w:tc>
          <w:tcPr>
            <w:tcW w:type="dxa" w:w="1367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Amount</w:t>
            </w:r>
          </w:p>
        </w:tc>
      </w:tr>
      <w:tr>
        <w:trPr>
          <w:trHeight w:val="320" w:hRule="atLeast"/>
        </w:trPr>
        <w:tc>
          <w:tcPr>
            <w:tcW w:type="dxa" w:w="412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Homepage and page templates</w:t>
            </w:r>
          </w:p>
        </w:tc>
        <w:tc>
          <w:tcPr>
            <w:tcW w:type="dxa" w:w="141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Per template</w:t>
            </w:r>
          </w:p>
        </w:tc>
        <w:tc>
          <w:tcPr>
            <w:tcW w:type="dxa" w:w="89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5</w:t>
            </w:r>
          </w:p>
        </w:tc>
        <w:tc>
          <w:tcPr>
            <w:tcW w:type="dxa" w:w="103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template</w:t>
            </w:r>
          </w:p>
        </w:tc>
        <w:tc>
          <w:tcPr>
            <w:tcW w:type="dxa" w:w="136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450.00</w:t>
            </w:r>
          </w:p>
        </w:tc>
        <w:tc>
          <w:tcPr>
            <w:tcW w:type="dxa" w:w="136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2,250.00</w:t>
            </w:r>
          </w:p>
        </w:tc>
      </w:tr>
      <w:tr>
        <w:trPr>
          <w:trHeight w:val="320" w:hRule="atLeast"/>
        </w:trPr>
        <w:tc>
          <w:tcPr>
            <w:tcW w:type="dxa" w:w="412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41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89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03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36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36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8839"/>
            <w:gridSpan w:val="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Design subtotal</w:t>
            </w:r>
          </w:p>
        </w:tc>
        <w:tc>
          <w:tcPr>
            <w:tcW w:type="dxa" w:w="1367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2,250.00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BUILD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4125"/>
        <w:gridCol w:w="1414"/>
        <w:gridCol w:w="896"/>
        <w:gridCol w:w="1037"/>
        <w:gridCol w:w="1367"/>
        <w:gridCol w:w="1367"/>
      </w:tblGrid>
      <w:tr>
        <w:trPr>
          <w:tblHeader/>
        </w:trPr>
        <w:tc>
          <w:tcPr>
            <w:tcW w:type="dxa" w:w="4125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Deliverable</w:t>
            </w:r>
          </w:p>
        </w:tc>
        <w:tc>
          <w:tcPr>
            <w:tcW w:type="dxa" w:w="1414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Pricing</w:t>
            </w:r>
          </w:p>
        </w:tc>
        <w:tc>
          <w:tcPr>
            <w:tcW w:type="dxa" w:w="896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Qty</w:t>
            </w:r>
          </w:p>
        </w:tc>
        <w:tc>
          <w:tcPr>
            <w:tcW w:type="dxa" w:w="1037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Unit</w:t>
            </w:r>
          </w:p>
        </w:tc>
        <w:tc>
          <w:tcPr>
            <w:tcW w:type="dxa" w:w="1367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Rate</w:t>
            </w:r>
          </w:p>
        </w:tc>
        <w:tc>
          <w:tcPr>
            <w:tcW w:type="dxa" w:w="1367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Amount</w:t>
            </w:r>
          </w:p>
        </w:tc>
      </w:tr>
      <w:tr>
        <w:trPr>
          <w:trHeight w:val="320" w:hRule="atLeast"/>
        </w:trPr>
        <w:tc>
          <w:tcPr>
            <w:tcW w:type="dxa" w:w="412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Theme development</w:t>
            </w:r>
          </w:p>
        </w:tc>
        <w:tc>
          <w:tcPr>
            <w:tcW w:type="dxa" w:w="141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Hours</w:t>
            </w:r>
          </w:p>
        </w:tc>
        <w:tc>
          <w:tcPr>
            <w:tcW w:type="dxa" w:w="89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60</w:t>
            </w:r>
          </w:p>
        </w:tc>
        <w:tc>
          <w:tcPr>
            <w:tcW w:type="dxa" w:w="103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hour</w:t>
            </w:r>
          </w:p>
        </w:tc>
        <w:tc>
          <w:tcPr>
            <w:tcW w:type="dxa" w:w="136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95.00</w:t>
            </w:r>
          </w:p>
        </w:tc>
        <w:tc>
          <w:tcPr>
            <w:tcW w:type="dxa" w:w="136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5,700.00</w:t>
            </w:r>
          </w:p>
        </w:tc>
      </w:tr>
      <w:tr>
        <w:trPr>
          <w:trHeight w:val="320" w:hRule="atLeast"/>
        </w:trPr>
        <w:tc>
          <w:tcPr>
            <w:tcW w:type="dxa" w:w="412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Contact and booking forms</w:t>
            </w:r>
          </w:p>
        </w:tc>
        <w:tc>
          <w:tcPr>
            <w:tcW w:type="dxa" w:w="141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Hours</w:t>
            </w:r>
          </w:p>
        </w:tc>
        <w:tc>
          <w:tcPr>
            <w:tcW w:type="dxa" w:w="89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8</w:t>
            </w:r>
          </w:p>
        </w:tc>
        <w:tc>
          <w:tcPr>
            <w:tcW w:type="dxa" w:w="103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hour</w:t>
            </w:r>
          </w:p>
        </w:tc>
        <w:tc>
          <w:tcPr>
            <w:tcW w:type="dxa" w:w="136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95.00</w:t>
            </w:r>
          </w:p>
        </w:tc>
        <w:tc>
          <w:tcPr>
            <w:tcW w:type="dxa" w:w="136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760.00</w:t>
            </w:r>
          </w:p>
        </w:tc>
      </w:tr>
      <w:tr>
        <w:trPr>
          <w:trHeight w:val="320" w:hRule="atLeast"/>
        </w:trPr>
        <w:tc>
          <w:tcPr>
            <w:tcW w:type="dxa" w:w="412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41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89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03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36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36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8839"/>
            <w:gridSpan w:val="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Build subtotal</w:t>
            </w:r>
          </w:p>
        </w:tc>
        <w:tc>
          <w:tcPr>
            <w:tcW w:type="dxa" w:w="1367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6,460.00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CONTENT MIGRATION</w:t>
      </w:r>
    </w:p>
    <w:tbl>
      <w:tblPr>
        <w:tblW w:type="dxa" w:w="10206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4125"/>
        <w:gridCol w:w="1414"/>
        <w:gridCol w:w="896"/>
        <w:gridCol w:w="1037"/>
        <w:gridCol w:w="1367"/>
        <w:gridCol w:w="1367"/>
      </w:tblGrid>
      <w:tr>
        <w:trPr>
          <w:tblHeader/>
        </w:trPr>
        <w:tc>
          <w:tcPr>
            <w:tcW w:type="dxa" w:w="4125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Deliverable</w:t>
            </w:r>
          </w:p>
        </w:tc>
        <w:tc>
          <w:tcPr>
            <w:tcW w:type="dxa" w:w="1414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Pricing</w:t>
            </w:r>
          </w:p>
        </w:tc>
        <w:tc>
          <w:tcPr>
            <w:tcW w:type="dxa" w:w="896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Qty</w:t>
            </w:r>
          </w:p>
        </w:tc>
        <w:tc>
          <w:tcPr>
            <w:tcW w:type="dxa" w:w="1037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Unit</w:t>
            </w:r>
          </w:p>
        </w:tc>
        <w:tc>
          <w:tcPr>
            <w:tcW w:type="dxa" w:w="1367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Rate</w:t>
            </w:r>
          </w:p>
        </w:tc>
        <w:tc>
          <w:tcPr>
            <w:tcW w:type="dxa" w:w="1367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Amount</w:t>
            </w:r>
          </w:p>
        </w:tc>
      </w:tr>
      <w:tr>
        <w:trPr>
          <w:trHeight w:val="320" w:hRule="atLeast"/>
        </w:trPr>
        <w:tc>
          <w:tcPr>
            <w:tcW w:type="dxa" w:w="412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Move existing pages to the new site</w:t>
            </w:r>
          </w:p>
        </w:tc>
        <w:tc>
          <w:tcPr>
            <w:tcW w:type="dxa" w:w="141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Per page</w:t>
            </w:r>
          </w:p>
        </w:tc>
        <w:tc>
          <w:tcPr>
            <w:tcW w:type="dxa" w:w="89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35</w:t>
            </w:r>
          </w:p>
        </w:tc>
        <w:tc>
          <w:tcPr>
            <w:tcW w:type="dxa" w:w="103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page</w:t>
            </w:r>
          </w:p>
        </w:tc>
        <w:tc>
          <w:tcPr>
            <w:tcW w:type="dxa" w:w="136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25.00</w:t>
            </w:r>
          </w:p>
        </w:tc>
        <w:tc>
          <w:tcPr>
            <w:tcW w:type="dxa" w:w="136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>875.00</w:t>
            </w:r>
          </w:p>
        </w:tc>
      </w:tr>
      <w:tr>
        <w:trPr>
          <w:trHeight w:val="320" w:hRule="atLeast"/>
        </w:trPr>
        <w:tc>
          <w:tcPr>
            <w:tcW w:type="dxa" w:w="412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414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89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03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lef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36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  <w:tc>
          <w:tcPr>
            <w:tcW w:type="dxa" w:w="1367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sz w:val="19"/>
                <w:szCs w:val="19"/>
              </w:rPr>
              <w:t xml:space="preserve"/>
            </w:r>
          </w:p>
        </w:tc>
      </w:tr>
      <w:tr>
        <w:tc>
          <w:tcPr>
            <w:tcW w:type="dxa" w:w="8839"/>
            <w:gridSpan w:val="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Migration subtotal</w:t>
            </w:r>
          </w:p>
        </w:tc>
        <w:tc>
          <w:tcPr>
            <w:tcW w:type="dxa" w:w="1367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875.00</w:t>
            </w:r>
          </w:p>
        </w:tc>
      </w:tr>
    </w:tbl>
    <w:p>
      <w:pPr>
        <w:spacing w:after="0" w:before="160"/>
      </w:pPr>
    </w:p>
    <w:tbl>
      <w:tblPr>
        <w:tblW w:type="dxa" w:w="5001"/>
        <w:jc w:val="right"/>
        <w:tblBorders>
          <w:top w:val="single" w:color="BFBFBF" w:sz="4"/>
          <w:left w:val="single" w:color="BFBFBF" w:sz="4"/>
          <w:bottom w:val="single" w:color="BFBFBF" w:sz="4"/>
          <w:right w:val="single" w:color="BFBFBF" w:sz="4"/>
          <w:insideH w:val="single" w:color="BFBFBF" w:sz="4"/>
          <w:insideV w:val="single" w:color="BFBFBF" w:sz="4"/>
        </w:tblBorders>
        <w:tblLayout w:type="fixed"/>
      </w:tblPr>
      <w:tblGrid>
        <w:gridCol w:w="3266"/>
        <w:gridCol w:w="1735"/>
      </w:tblGrid>
      <w:tr>
        <w:tc>
          <w:tcPr>
            <w:tcW w:type="dxa" w:w="326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Subtotal</w:t>
            </w:r>
          </w:p>
        </w:tc>
        <w:tc>
          <w:tcPr>
            <w:tcW w:type="dxa" w:w="173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10,785.00</w:t>
            </w:r>
          </w:p>
        </w:tc>
      </w:tr>
      <w:tr>
        <w:tc>
          <w:tcPr>
            <w:tcW w:type="dxa" w:w="326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Sales tax, if applicable (0%)</w:t>
            </w:r>
          </w:p>
        </w:tc>
        <w:tc>
          <w:tcPr>
            <w:tcW w:type="dxa" w:w="173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0.00</w:t>
            </w:r>
          </w:p>
        </w:tc>
      </w:tr>
      <w:tr>
        <w:tc>
          <w:tcPr>
            <w:tcW w:type="dxa" w:w="326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Estimated total</w:t>
            </w:r>
          </w:p>
        </w:tc>
        <w:tc>
          <w:tcPr>
            <w:tcW w:type="dxa" w:w="1735"/>
            <w:shd w:fill="EEF2FA" w:color="auto" w:val="clear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/>
                <w:bCs/>
                <w:sz w:val="19"/>
                <w:szCs w:val="19"/>
              </w:rPr>
              <w:t xml:space="preserve">10,785.00</w:t>
            </w:r>
          </w:p>
        </w:tc>
      </w:tr>
      <w:tr>
        <w:tc>
          <w:tcPr>
            <w:tcW w:type="dxa" w:w="3266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Proposed deposit (25%)</w:t>
            </w:r>
          </w:p>
        </w:tc>
        <w:tc>
          <w:tcPr>
            <w:tcW w:type="dxa" w:w="1735"/>
            <w:tcMar>
              <w:top w:type="dxa" w:w="50"/>
              <w:left w:type="dxa" w:w="90"/>
              <w:bottom w:type="dxa" w:w="50"/>
              <w:right w:type="dxa" w:w="90"/>
            </w:tcMar>
            <w:vAlign w:val="center"/>
          </w:tcPr>
          <w:p>
            <w:pPr>
              <w:spacing w:after="0" w:before="0"/>
              <w:jc w:val="right"/>
            </w:pPr>
            <w:r>
              <w:rPr>
                <w:rFonts w:ascii="Arial" w:cs="Arial" w:eastAsia="Arial" w:hAnsi="Arial"/>
                <w:b w:val="false"/>
                <w:bCs w:val="false"/>
                <w:sz w:val="19"/>
                <w:szCs w:val="19"/>
              </w:rPr>
              <w:t xml:space="preserve">2,696.25</w:t>
            </w:r>
          </w:p>
        </w:tc>
      </w:tr>
    </w:tbl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HOSTING AND LICENSES</w:t>
      </w:r>
    </w:p>
    <w:p>
      <w:pPr>
        <w:pStyle w:val="ListParagraph"/>
        <w:numPr>
          <w:ilvl w:val="0"/>
          <w:numId w:val="1"/>
        </w:numPr>
        <w:spacing w:after="30" w:before="0"/>
      </w:pPr>
      <w:r>
        <w:rPr>
          <w:rFonts w:ascii="Arial" w:cs="Arial" w:eastAsia="Arial" w:hAnsi="Arial"/>
          <w:sz w:val="19"/>
          <w:szCs w:val="19"/>
        </w:rPr>
        <w:t xml:space="preserve">Hosting, the domain and plugin licenses are billed at cost when bought and are not included above: [list them].</w:t>
      </w:r>
    </w:p>
    <w:p>
      <w:pPr>
        <w:spacing w:after="80" w:before="200"/>
      </w:pPr>
      <w:r>
        <w:rPr>
          <w:rFonts w:ascii="Arial" w:cs="Arial" w:eastAsia="Arial" w:hAnsi="Arial"/>
          <w:b/>
          <w:bCs/>
          <w:color w:val="0062FF"/>
          <w:sz w:val="18"/>
          <w:szCs w:val="18"/>
        </w:rPr>
        <w:t xml:space="preserve">SCOPE NOTES</w:t>
      </w:r>
    </w:p>
    <w:p>
      <w:pPr>
        <w:pStyle w:val="ListParagraph"/>
        <w:numPr>
          <w:ilvl w:val="0"/>
          <w:numId w:val="1"/>
        </w:numPr>
        <w:spacing w:after="30" w:before="0"/>
      </w:pPr>
      <w:r>
        <w:rPr>
          <w:rFonts w:ascii="Arial" w:cs="Arial" w:eastAsia="Arial" w:hAnsi="Arial"/>
          <w:sz w:val="19"/>
          <w:szCs w:val="19"/>
        </w:rPr>
        <w:t xml:space="preserve">Two rounds of design feedback per template are included.</w:t>
      </w:r>
    </w:p>
    <w:p>
      <w:pPr>
        <w:pStyle w:val="ListParagraph"/>
        <w:numPr>
          <w:ilvl w:val="0"/>
          <w:numId w:val="1"/>
        </w:numPr>
        <w:spacing w:after="30" w:before="0"/>
      </w:pPr>
      <w:r>
        <w:rPr>
          <w:rFonts w:ascii="Arial" w:cs="Arial" w:eastAsia="Arial" w:hAnsi="Arial"/>
          <w:sz w:val="19"/>
          <w:szCs w:val="19"/>
        </w:rPr>
        <w:t xml:space="preserve">Copy and images for new pages come from the client.</w:t>
      </w:r>
    </w:p>
    <w:p>
      <w:pPr>
        <w:spacing w:after="0" w:before="120"/>
      </w:pPr>
    </w:p>
    <w:tbl>
      <w:tblPr>
        <w:tblW w:type="dxa" w:w="10206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4803"/>
        <w:gridCol w:w="600"/>
        <w:gridCol w:w="4803"/>
      </w:tblGrid>
      <w:tr>
        <w:trPr>
          <w:trHeight w:val="620" w:hRule="atLeast"/>
        </w:trPr>
        <w:tc>
          <w:tcPr>
            <w:tcW w:type="dxa" w:w="4803"/>
            <w:tcBorders>
              <w:bottom w:val="single" w:color="404040" w:sz="8"/>
            </w:tcBorders>
          </w:tcPr>
          <w:p>
            <w:pPr>
              <w:spacing w:after="40" w:before="0"/>
            </w:pPr>
          </w:p>
        </w:tc>
        <w:tc>
          <w:tcPr>
            <w:tcW w:type="dxa" w:w="600"/>
          </w:tcPr>
          <w:p>
            <w:pPr>
              <w:spacing w:after="40" w:before="0"/>
            </w:pPr>
          </w:p>
        </w:tc>
        <w:tc>
          <w:tcPr>
            <w:tcW w:type="dxa" w:w="4803"/>
            <w:tcBorders>
              <w:bottom w:val="single" w:color="404040" w:sz="8"/>
            </w:tcBorders>
          </w:tcPr>
          <w:p>
            <w:pPr>
              <w:spacing w:after="40" w:before="0"/>
            </w:pPr>
          </w:p>
        </w:tc>
      </w:tr>
      <w:tr>
        <w:tc>
          <w:tcPr>
            <w:tcW w:type="dxa" w:w="4803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7"/>
                <w:szCs w:val="17"/>
              </w:rPr>
              <w:t xml:space="preserve">Accepted for the client (signature)</w:t>
            </w:r>
          </w:p>
        </w:tc>
        <w:tc>
          <w:tcPr>
            <w:tcW w:type="dxa" w:w="600"/>
          </w:tcPr>
          <w:p>
            <w:pPr>
              <w:spacing w:after="40" w:before="0"/>
            </w:pPr>
          </w:p>
        </w:tc>
        <w:tc>
          <w:tcPr>
            <w:tcW w:type="dxa" w:w="4803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7"/>
                <w:szCs w:val="17"/>
              </w:rPr>
              <w:t xml:space="preserve">Print name and title</w:t>
            </w:r>
          </w:p>
        </w:tc>
      </w:tr>
      <w:tr>
        <w:trPr>
          <w:trHeight w:val="620" w:hRule="atLeast"/>
        </w:trPr>
        <w:tc>
          <w:tcPr>
            <w:tcW w:type="dxa" w:w="4803"/>
            <w:tcBorders>
              <w:bottom w:val="single" w:color="404040" w:sz="8"/>
            </w:tcBorders>
          </w:tcPr>
          <w:p>
            <w:pPr>
              <w:spacing w:after="40" w:before="0"/>
            </w:pPr>
          </w:p>
        </w:tc>
        <w:tc>
          <w:tcPr>
            <w:tcW w:type="dxa" w:w="600"/>
          </w:tcPr>
          <w:p>
            <w:pPr>
              <w:spacing w:after="40" w:before="0"/>
            </w:pPr>
          </w:p>
        </w:tc>
        <w:tc>
          <w:tcPr>
            <w:tcW w:type="dxa" w:w="4803"/>
          </w:tcPr>
          <w:p>
            <w:pPr>
              <w:spacing w:after="40" w:before="0"/>
            </w:pPr>
          </w:p>
        </w:tc>
      </w:tr>
      <w:tr>
        <w:tc>
          <w:tcPr>
            <w:tcW w:type="dxa" w:w="4803"/>
          </w:tcPr>
          <w:p>
            <w:pPr>
              <w:spacing w:after="40" w:before="0"/>
            </w:pPr>
            <w:r>
              <w:rPr>
                <w:rFonts w:ascii="Arial" w:cs="Arial" w:eastAsia="Arial" w:hAnsi="Arial"/>
                <w:color w:val="595959"/>
                <w:sz w:val="17"/>
                <w:szCs w:val="17"/>
              </w:rPr>
              <w:t xml:space="preserve">Date</w:t>
            </w:r>
          </w:p>
        </w:tc>
        <w:tc>
          <w:tcPr>
            <w:tcW w:type="dxa" w:w="600"/>
          </w:tcPr>
          <w:p>
            <w:pPr>
              <w:spacing w:after="40" w:before="0"/>
            </w:pPr>
          </w:p>
        </w:tc>
        <w:tc>
          <w:tcPr>
            <w:tcW w:type="dxa" w:w="4803"/>
          </w:tcPr>
          <w:p>
            <w:pPr>
              <w:spacing w:after="40" w:before="0"/>
            </w:pPr>
          </w:p>
        </w:tc>
      </w:tr>
    </w:tbl>
    <w:p>
      <w:pPr>
        <w:spacing w:after="0" w:before="240"/>
      </w:pPr>
      <w:r>
        <w:rPr>
          <w:rFonts w:ascii="Arial" w:cs="Arial" w:eastAsia="Arial" w:hAnsi="Arial"/>
          <w:i/>
          <w:iCs/>
          <w:color w:val="595959"/>
          <w:sz w:val="17"/>
          <w:szCs w:val="17"/>
        </w:rPr>
        <w:t xml:space="preserve">Prices are based on the scope above and are valid until the date shown.</w:t>
      </w:r>
    </w:p>
    <w:sectPr>
      <w:pgSz w:w="11906" w:h="16838" w:orient="portrait"/>
      <w:pgMar w:top="850" w:right="850" w:bottom="850" w:left="85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19"/>
        <w:szCs w:val="19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WEBSITE PROJECT ESTIMATE</dc:title>
  <dc:subject>Website project estimate</dc:subject>
  <dc:creator>Billed</dc:creator>
  <dc:description>An estimate for a website project: discovery, design, build and content migration, each priced as a fixed fee, by the hour or per page, hosting and licenses noted as billed at cost, a sales tax rate cell, the estimated total, a proposed deposit and a valid-until date.</dc:description>
  <cp:lastModifiedBy>Billed</cp:lastModifiedBy>
  <cp:revision>1</cp:revision>
  <dcterms:created xsi:type="dcterms:W3CDTF">2026-10-28T00:00:00Z</dcterms:created>
  <dcterms:modified xsi:type="dcterms:W3CDTF">2026-10-28T00:00:00Z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