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206"/>
      </w:tblGrid>
      <w:tr>
        <w:tc>
          <w:tcPr>
            <w:tcW w:type="dxa" w:w="10206"/>
            <w:tcBorders>
              <w:bottom w:val="single" w:color="0062FF" w:sz="16"/>
            </w:tcBorders>
          </w:tcPr>
          <w:p>
            <w:pPr>
              <w:spacing w:after="0"/>
            </w:pPr>
            <w:r>
              <w:rPr>
                <w:rFonts w:ascii="Arial" w:cs="Arial" w:eastAsia="Arial" w:hAnsi="Arial"/>
                <w:b/>
                <w:bCs/>
                <w:sz w:val="36"/>
                <w:szCs w:val="36"/>
              </w:rPr>
              <w:t xml:space="preserve">ARCHITECTURAL SERVICES INVOICE</w:t>
            </w:r>
          </w:p>
        </w:tc>
      </w:tr>
    </w:tbl>
    <w:p>
      <w:pPr>
        <w:spacing w:after="140" w:before="0"/>
      </w:pPr>
    </w:p>
    <w:tbl>
      <w:tblPr>
        <w:tblW w:type="dxa" w:w="102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103"/>
        <w:gridCol w:w="5103"/>
      </w:tblGrid>
      <w:tr>
        <w:tc>
          <w:tcPr>
            <w:tcW w:type="dxa" w:w="5103"/>
          </w:tcPr>
          <w:p>
            <w:pPr>
              <w:spacing w:after="80" w:before="0"/>
            </w:pPr>
            <w:r>
              <w:rPr>
                <w:rFonts w:ascii="Arial" w:cs="Arial" w:eastAsia="Arial" w:hAnsi="Arial"/>
                <w:b/>
                <w:bCs/>
                <w:color w:val="0062FF"/>
                <w:sz w:val="18"/>
                <w:szCs w:val="18"/>
              </w:rPr>
              <w:t xml:space="preserve">ARCHITECT</w:t>
            </w:r>
          </w:p>
          <w:p>
            <w:pPr>
              <w:spacing w:after="40" w:before="0"/>
            </w:pPr>
            <w:r>
              <w:rPr>
                <w:rFonts w:ascii="Arial" w:cs="Arial" w:eastAsia="Arial" w:hAnsi="Arial"/>
                <w:color w:val="595959"/>
                <w:sz w:val="19"/>
                <w:szCs w:val="19"/>
              </w:rPr>
              <w:t xml:space="preserve">Firm name: </w:t>
            </w:r>
            <w:r>
              <w:rPr>
                <w:rFonts w:ascii="Arial" w:cs="Arial" w:eastAsia="Arial" w:hAnsi="Arial"/>
                <w:sz w:val="19"/>
                <w:szCs w:val="19"/>
              </w:rPr>
              <w:t xml:space="preserve">Example Studio Architects</w:t>
            </w:r>
          </w:p>
          <w:p>
            <w:pPr>
              <w:spacing w:after="40" w:before="0"/>
            </w:pPr>
            <w:r>
              <w:rPr>
                <w:rFonts w:ascii="Arial" w:cs="Arial" w:eastAsia="Arial" w:hAnsi="Arial"/>
                <w:color w:val="595959"/>
                <w:sz w:val="19"/>
                <w:szCs w:val="19"/>
              </w:rPr>
              <w:t xml:space="preserve">Address: </w:t>
            </w:r>
            <w:r>
              <w:rPr>
                <w:rFonts w:ascii="Arial" w:cs="Arial" w:eastAsia="Arial" w:hAnsi="Arial"/>
                <w:sz w:val="19"/>
                <w:szCs w:val="19"/>
              </w:rPr>
              <w:t xml:space="preserve">9 Example Market Street, Suite 300, Sampletown</w:t>
            </w:r>
          </w:p>
          <w:p>
            <w:pPr>
              <w:spacing w:after="40" w:before="0"/>
            </w:pPr>
            <w:r>
              <w:rPr>
                <w:rFonts w:ascii="Arial" w:cs="Arial" w:eastAsia="Arial" w:hAnsi="Arial"/>
                <w:color w:val="595959"/>
                <w:sz w:val="19"/>
                <w:szCs w:val="19"/>
              </w:rPr>
              <w:t xml:space="preserve">Phone / email: </w:t>
            </w:r>
            <w:r>
              <w:rPr>
                <w:rFonts w:ascii="Arial" w:cs="Arial" w:eastAsia="Arial" w:hAnsi="Arial"/>
                <w:sz w:val="19"/>
                <w:szCs w:val="19"/>
              </w:rPr>
              <w:t xml:space="preserve">[Phone or email]</w:t>
            </w:r>
          </w:p>
          <w:p>
            <w:pPr>
              <w:spacing w:after="40" w:before="0"/>
            </w:pPr>
            <w:r>
              <w:rPr>
                <w:rFonts w:ascii="Arial" w:cs="Arial" w:eastAsia="Arial" w:hAnsi="Arial"/>
                <w:color w:val="595959"/>
                <w:sz w:val="19"/>
                <w:szCs w:val="19"/>
              </w:rPr>
              <w:t xml:space="preserve">License no.: </w:t>
            </w:r>
            <w:r>
              <w:rPr>
                <w:rFonts w:ascii="Arial" w:cs="Arial" w:eastAsia="Arial" w:hAnsi="Arial"/>
                <w:sz w:val="19"/>
                <w:szCs w:val="19"/>
              </w:rPr>
              <w:t xml:space="preserve">[License no., if required where you work]</w:t>
            </w:r>
          </w:p>
        </w:tc>
        <w:tc>
          <w:tcPr>
            <w:tcW w:type="dxa" w:w="5103"/>
          </w:tcPr>
          <w:p>
            <w:pPr>
              <w:spacing w:after="80" w:before="0"/>
            </w:pPr>
            <w:r>
              <w:rPr>
                <w:rFonts w:ascii="Arial" w:cs="Arial" w:eastAsia="Arial" w:hAnsi="Arial"/>
                <w:b/>
                <w:bCs/>
                <w:color w:val="0062FF"/>
                <w:sz w:val="18"/>
                <w:szCs w:val="18"/>
              </w:rPr>
              <w:t xml:space="preserve">INVOICE DETAILS</w:t>
            </w:r>
          </w:p>
          <w:p>
            <w:pPr>
              <w:spacing w:after="40" w:before="0"/>
            </w:pPr>
            <w:r>
              <w:rPr>
                <w:rFonts w:ascii="Arial" w:cs="Arial" w:eastAsia="Arial" w:hAnsi="Arial"/>
                <w:color w:val="595959"/>
                <w:sz w:val="19"/>
                <w:szCs w:val="19"/>
              </w:rPr>
              <w:t xml:space="preserve">Invoice no.: </w:t>
            </w:r>
            <w:r>
              <w:rPr>
                <w:rFonts w:ascii="Arial" w:cs="Arial" w:eastAsia="Arial" w:hAnsi="Arial"/>
                <w:sz w:val="19"/>
                <w:szCs w:val="19"/>
              </w:rPr>
              <w:t xml:space="preserve">ARC-2611</w:t>
            </w:r>
          </w:p>
          <w:p>
            <w:pPr>
              <w:spacing w:after="40" w:before="0"/>
            </w:pPr>
            <w:r>
              <w:rPr>
                <w:rFonts w:ascii="Arial" w:cs="Arial" w:eastAsia="Arial" w:hAnsi="Arial"/>
                <w:color w:val="595959"/>
                <w:sz w:val="19"/>
                <w:szCs w:val="19"/>
              </w:rPr>
              <w:t xml:space="preserve">Invoice date: </w:t>
            </w:r>
            <w:r>
              <w:rPr>
                <w:rFonts w:ascii="Arial" w:cs="Arial" w:eastAsia="Arial" w:hAnsi="Arial"/>
                <w:sz w:val="19"/>
                <w:szCs w:val="19"/>
              </w:rPr>
              <w:t xml:space="preserve">Nov 30, 2026</w:t>
            </w:r>
          </w:p>
          <w:p>
            <w:pPr>
              <w:spacing w:after="40" w:before="0"/>
            </w:pPr>
            <w:r>
              <w:rPr>
                <w:rFonts w:ascii="Arial" w:cs="Arial" w:eastAsia="Arial" w:hAnsi="Arial"/>
                <w:color w:val="595959"/>
                <w:sz w:val="19"/>
                <w:szCs w:val="19"/>
              </w:rPr>
              <w:t xml:space="preserve">Payment terms: </w:t>
            </w:r>
            <w:r>
              <w:rPr>
                <w:rFonts w:ascii="Arial" w:cs="Arial" w:eastAsia="Arial" w:hAnsi="Arial"/>
                <w:sz w:val="19"/>
                <w:szCs w:val="19"/>
              </w:rPr>
              <w:t xml:space="preserve">Net 30</w:t>
            </w:r>
          </w:p>
          <w:p>
            <w:pPr>
              <w:spacing w:after="40" w:before="0"/>
            </w:pPr>
            <w:r>
              <w:rPr>
                <w:rFonts w:ascii="Arial" w:cs="Arial" w:eastAsia="Arial" w:hAnsi="Arial"/>
                <w:color w:val="595959"/>
                <w:sz w:val="19"/>
                <w:szCs w:val="19"/>
              </w:rPr>
              <w:t xml:space="preserve">Due date: </w:t>
            </w:r>
            <w:r>
              <w:rPr>
                <w:rFonts w:ascii="Arial" w:cs="Arial" w:eastAsia="Arial" w:hAnsi="Arial"/>
                <w:sz w:val="19"/>
                <w:szCs w:val="19"/>
              </w:rPr>
              <w:t xml:space="preserve">Dec 30, 2026</w:t>
            </w:r>
          </w:p>
          <w:p>
            <w:pPr>
              <w:spacing w:after="40" w:before="0"/>
            </w:pPr>
            <w:r>
              <w:rPr>
                <w:rFonts w:ascii="Arial" w:cs="Arial" w:eastAsia="Arial" w:hAnsi="Arial"/>
                <w:color w:val="595959"/>
                <w:sz w:val="19"/>
                <w:szCs w:val="19"/>
              </w:rPr>
              <w:t xml:space="preserve">Billing period: </w:t>
            </w:r>
            <w:r>
              <w:rPr>
                <w:rFonts w:ascii="Arial" w:cs="Arial" w:eastAsia="Arial" w:hAnsi="Arial"/>
                <w:sz w:val="19"/>
                <w:szCs w:val="19"/>
              </w:rPr>
              <w:t xml:space="preserve">Nov 1-30, 2026</w:t>
            </w:r>
          </w:p>
          <w:p>
            <w:pPr>
              <w:spacing w:after="40" w:before="0"/>
            </w:pPr>
            <w:r>
              <w:rPr>
                <w:rFonts w:ascii="Arial" w:cs="Arial" w:eastAsia="Arial" w:hAnsi="Arial"/>
                <w:color w:val="595959"/>
                <w:sz w:val="19"/>
                <w:szCs w:val="19"/>
              </w:rPr>
              <w:t xml:space="preserve">Project no.: </w:t>
            </w:r>
            <w:r>
              <w:rPr>
                <w:rFonts w:ascii="Arial" w:cs="Arial" w:eastAsia="Arial" w:hAnsi="Arial"/>
                <w:sz w:val="19"/>
                <w:szCs w:val="19"/>
              </w:rPr>
              <w:t xml:space="preserve">P-2611</w:t>
            </w:r>
          </w:p>
        </w:tc>
      </w:tr>
    </w:tbl>
    <w:p>
      <w:pPr>
        <w:spacing w:after="80" w:before="200"/>
      </w:pPr>
      <w:r>
        <w:rPr>
          <w:rFonts w:ascii="Arial" w:cs="Arial" w:eastAsia="Arial" w:hAnsi="Arial"/>
          <w:b/>
          <w:bCs/>
          <w:color w:val="0062FF"/>
          <w:sz w:val="18"/>
          <w:szCs w:val="18"/>
        </w:rPr>
        <w:t xml:space="preserve">BILL TO (CLIENT)</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Client</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Jordan and Sam Example</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Email</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[Email]</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Address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4 Sample Hill Road, Sampletown</w:t>
            </w:r>
          </w:p>
        </w:tc>
      </w:tr>
    </w:tbl>
    <w:p>
      <w:pPr>
        <w:spacing w:after="80" w:before="200"/>
      </w:pPr>
      <w:r>
        <w:rPr>
          <w:rFonts w:ascii="Arial" w:cs="Arial" w:eastAsia="Arial" w:hAnsi="Arial"/>
          <w:b/>
          <w:bCs/>
          <w:color w:val="0062FF"/>
          <w:sz w:val="18"/>
          <w:szCs w:val="18"/>
        </w:rPr>
        <w:t xml:space="preserve">PROJECT</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Project</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New single-family home, about 2,800 sq ft</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Site</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18 Sample Ridge Road, Sampletown</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Agreement</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[Owner-architect agreement ref. and date]</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Basic services fee</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64,000.00, fixed</w:t>
            </w:r>
          </w:p>
        </w:tc>
      </w:tr>
    </w:tbl>
    <w:p>
      <w:pPr>
        <w:spacing w:after="80" w:before="200"/>
      </w:pPr>
      <w:r>
        <w:rPr>
          <w:rFonts w:ascii="Arial" w:cs="Arial" w:eastAsia="Arial" w:hAnsi="Arial"/>
          <w:b/>
          <w:bCs/>
          <w:color w:val="0062FF"/>
          <w:sz w:val="18"/>
          <w:szCs w:val="18"/>
        </w:rPr>
        <w:t xml:space="preserve">BASIC SERVICES, FIXED FEE</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557"/>
        <w:gridCol w:w="1550"/>
        <w:gridCol w:w="1550"/>
        <w:gridCol w:w="1549"/>
      </w:tblGrid>
      <w:tr>
        <w:trPr>
          <w:tblHeader/>
        </w:trPr>
        <w:tc>
          <w:tcPr>
            <w:tcW w:type="dxa" w:w="5557"/>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Phase</w:t>
            </w:r>
          </w:p>
        </w:tc>
        <w:tc>
          <w:tcPr>
            <w:tcW w:type="dxa" w:w="1550"/>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Phase fee</w:t>
            </w:r>
          </w:p>
        </w:tc>
        <w:tc>
          <w:tcPr>
            <w:tcW w:type="dxa" w:w="1550"/>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 complete</w:t>
            </w:r>
          </w:p>
        </w:tc>
        <w:tc>
          <w:tcPr>
            <w:tcW w:type="dxa" w:w="1549"/>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20" w:hRule="atLeast"/>
        </w:trPr>
        <w:tc>
          <w:tcPr>
            <w:tcW w:type="dxa" w:w="555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Schematic design (15% of the fee)</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9,600.00</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100%</w:t>
            </w:r>
          </w:p>
        </w:tc>
        <w:tc>
          <w:tcPr>
            <w:tcW w:type="dxa" w:w="154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9,600.00</w:t>
            </w:r>
          </w:p>
        </w:tc>
      </w:tr>
      <w:tr>
        <w:trPr>
          <w:trHeight w:val="320" w:hRule="atLeast"/>
        </w:trPr>
        <w:tc>
          <w:tcPr>
            <w:tcW w:type="dxa" w:w="555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Design development (20%)</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12,800.00</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100%</w:t>
            </w:r>
          </w:p>
        </w:tc>
        <w:tc>
          <w:tcPr>
            <w:tcW w:type="dxa" w:w="154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12,800.00</w:t>
            </w:r>
          </w:p>
        </w:tc>
      </w:tr>
      <w:tr>
        <w:trPr>
          <w:trHeight w:val="320" w:hRule="atLeast"/>
        </w:trPr>
        <w:tc>
          <w:tcPr>
            <w:tcW w:type="dxa" w:w="555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Construction documents (40%)</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25,600.00</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60%</w:t>
            </w:r>
          </w:p>
        </w:tc>
        <w:tc>
          <w:tcPr>
            <w:tcW w:type="dxa" w:w="154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15,360.00</w:t>
            </w:r>
          </w:p>
        </w:tc>
      </w:tr>
      <w:tr>
        <w:trPr>
          <w:trHeight w:val="320" w:hRule="atLeast"/>
        </w:trPr>
        <w:tc>
          <w:tcPr>
            <w:tcW w:type="dxa" w:w="555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Bidding and permitting (5%)</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3,200.00</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0%</w:t>
            </w:r>
          </w:p>
        </w:tc>
        <w:tc>
          <w:tcPr>
            <w:tcW w:type="dxa" w:w="154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0.00</w:t>
            </w:r>
          </w:p>
        </w:tc>
      </w:tr>
      <w:tr>
        <w:trPr>
          <w:trHeight w:val="320" w:hRule="atLeast"/>
        </w:trPr>
        <w:tc>
          <w:tcPr>
            <w:tcW w:type="dxa" w:w="555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Construction administration (20%)</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12,800.00</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0%</w:t>
            </w:r>
          </w:p>
        </w:tc>
        <w:tc>
          <w:tcPr>
            <w:tcW w:type="dxa" w:w="154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0.00</w:t>
            </w:r>
          </w:p>
        </w:tc>
      </w:tr>
      <w:tr>
        <w:tc>
          <w:tcPr>
            <w:tcW w:type="dxa" w:w="8657"/>
            <w:gridSpan w:val="3"/>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Earned to date</w:t>
            </w:r>
          </w:p>
        </w:tc>
        <w:tc>
          <w:tcPr>
            <w:tcW w:type="dxa" w:w="1549"/>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37,760.00</w:t>
            </w:r>
          </w:p>
        </w:tc>
      </w:tr>
    </w:tbl>
    <w:p>
      <w:pPr>
        <w:spacing w:after="80" w:before="200"/>
      </w:pPr>
      <w:r>
        <w:rPr>
          <w:rFonts w:ascii="Arial" w:cs="Arial" w:eastAsia="Arial" w:hAnsi="Arial"/>
          <w:b/>
          <w:bCs/>
          <w:color w:val="0062FF"/>
          <w:sz w:val="18"/>
          <w:szCs w:val="18"/>
        </w:rPr>
        <w:t xml:space="preserve">ADDITIONAL SERVICES, HOURLY</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557"/>
        <w:gridCol w:w="1550"/>
        <w:gridCol w:w="1550"/>
        <w:gridCol w:w="1549"/>
      </w:tblGrid>
      <w:tr>
        <w:trPr>
          <w:tblHeader/>
        </w:trPr>
        <w:tc>
          <w:tcPr>
            <w:tcW w:type="dxa" w:w="5557"/>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Service</w:t>
            </w:r>
          </w:p>
        </w:tc>
        <w:tc>
          <w:tcPr>
            <w:tcW w:type="dxa" w:w="1550"/>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Hours</w:t>
            </w:r>
          </w:p>
        </w:tc>
        <w:tc>
          <w:tcPr>
            <w:tcW w:type="dxa" w:w="1550"/>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Rate</w:t>
            </w:r>
          </w:p>
        </w:tc>
        <w:tc>
          <w:tcPr>
            <w:tcW w:type="dxa" w:w="1549"/>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20" w:hRule="atLeast"/>
        </w:trPr>
        <w:tc>
          <w:tcPr>
            <w:tcW w:type="dxa" w:w="555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Redesign of the garage wing, requested by the client</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150.00</w:t>
            </w:r>
          </w:p>
        </w:tc>
        <w:tc>
          <w:tcPr>
            <w:tcW w:type="dxa" w:w="154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900.00</w:t>
            </w:r>
          </w:p>
        </w:tc>
      </w:tr>
      <w:tr>
        <w:trPr>
          <w:trHeight w:val="320" w:hRule="atLeast"/>
        </w:trPr>
        <w:tc>
          <w:tcPr>
            <w:tcW w:type="dxa" w:w="555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Site visit with the structural engineer</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3</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150.00</w:t>
            </w:r>
          </w:p>
        </w:tc>
        <w:tc>
          <w:tcPr>
            <w:tcW w:type="dxa" w:w="154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450.00</w:t>
            </w:r>
          </w:p>
        </w:tc>
      </w:tr>
      <w:tr>
        <w:trPr>
          <w:trHeight w:val="320" w:hRule="atLeast"/>
        </w:trPr>
        <w:tc>
          <w:tcPr>
            <w:tcW w:type="dxa" w:w="555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54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r>
        <w:tc>
          <w:tcPr>
            <w:tcW w:type="dxa" w:w="8657"/>
            <w:gridSpan w:val="3"/>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Additional services subtotal</w:t>
            </w:r>
          </w:p>
        </w:tc>
        <w:tc>
          <w:tcPr>
            <w:tcW w:type="dxa" w:w="1549"/>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1,350.00</w:t>
            </w:r>
          </w:p>
        </w:tc>
      </w:tr>
    </w:tbl>
    <w:p>
      <w:pPr>
        <w:spacing w:after="80" w:before="200"/>
      </w:pPr>
      <w:r>
        <w:rPr>
          <w:rFonts w:ascii="Arial" w:cs="Arial" w:eastAsia="Arial" w:hAnsi="Arial"/>
          <w:b/>
          <w:bCs/>
          <w:color w:val="0062FF"/>
          <w:sz w:val="18"/>
          <w:szCs w:val="18"/>
        </w:rPr>
        <w:t xml:space="preserve">REIMBURSABLE EXPENSES, AT COST</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5557"/>
        <w:gridCol w:w="1550"/>
        <w:gridCol w:w="1550"/>
        <w:gridCol w:w="1549"/>
      </w:tblGrid>
      <w:tr>
        <w:trPr>
          <w:tblHeader/>
        </w:trPr>
        <w:tc>
          <w:tcPr>
            <w:tcW w:type="dxa" w:w="5557"/>
            <w:shd w:fill="EEF2FA" w:color="auto" w:val="clear"/>
            <w:tcMar>
              <w:top w:type="dxa" w:w="50"/>
              <w:left w:type="dxa" w:w="90"/>
              <w:bottom w:type="dxa" w:w="50"/>
              <w:right w:type="dxa" w:w="90"/>
            </w:tcMar>
            <w:vAlign w:val="center"/>
          </w:tcPr>
          <w:p>
            <w:pPr>
              <w:spacing w:after="0" w:before="0"/>
              <w:jc w:val="left"/>
            </w:pPr>
            <w:r>
              <w:rPr>
                <w:rFonts w:ascii="Arial" w:cs="Arial" w:eastAsia="Arial" w:hAnsi="Arial"/>
                <w:b/>
                <w:bCs/>
                <w:sz w:val="19"/>
                <w:szCs w:val="19"/>
              </w:rPr>
              <w:t xml:space="preserve">Expense</w:t>
            </w:r>
          </w:p>
        </w:tc>
        <w:tc>
          <w:tcPr>
            <w:tcW w:type="dxa" w:w="1550"/>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Qty</w:t>
            </w:r>
          </w:p>
        </w:tc>
        <w:tc>
          <w:tcPr>
            <w:tcW w:type="dxa" w:w="1550"/>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Unit cost</w:t>
            </w:r>
          </w:p>
        </w:tc>
        <w:tc>
          <w:tcPr>
            <w:tcW w:type="dxa" w:w="1549"/>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w:t>
            </w:r>
          </w:p>
        </w:tc>
      </w:tr>
      <w:tr>
        <w:trPr>
          <w:trHeight w:val="320" w:hRule="atLeast"/>
        </w:trPr>
        <w:tc>
          <w:tcPr>
            <w:tcW w:type="dxa" w:w="555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Printing and plotting, drawing sets</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2</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85.00</w:t>
            </w:r>
          </w:p>
        </w:tc>
        <w:tc>
          <w:tcPr>
            <w:tcW w:type="dxa" w:w="154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170.00</w:t>
            </w:r>
          </w:p>
        </w:tc>
      </w:tr>
      <w:tr>
        <w:trPr>
          <w:trHeight w:val="320" w:hRule="atLeast"/>
        </w:trPr>
        <w:tc>
          <w:tcPr>
            <w:tcW w:type="dxa" w:w="555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Building permit application fee, advanced for the client</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1</w:t>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640.00</w:t>
            </w:r>
          </w:p>
        </w:tc>
        <w:tc>
          <w:tcPr>
            <w:tcW w:type="dxa" w:w="154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640.00</w:t>
            </w:r>
          </w:p>
        </w:tc>
      </w:tr>
      <w:tr>
        <w:trPr>
          <w:trHeight w:val="320" w:hRule="atLeast"/>
        </w:trPr>
        <w:tc>
          <w:tcPr>
            <w:tcW w:type="dxa" w:w="5557"/>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550"/>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c>
          <w:tcPr>
            <w:tcW w:type="dxa" w:w="1549"/>
            <w:tcMar>
              <w:top w:type="dxa" w:w="50"/>
              <w:left w:type="dxa" w:w="90"/>
              <w:bottom w:type="dxa" w:w="50"/>
              <w:right w:type="dxa" w:w="90"/>
            </w:tcMar>
            <w:vAlign w:val="center"/>
          </w:tcPr>
          <w:p>
            <w:pPr>
              <w:spacing w:after="0" w:before="0"/>
              <w:jc w:val="right"/>
            </w:pPr>
            <w:r>
              <w:rPr>
                <w:rFonts w:ascii="Arial" w:cs="Arial" w:eastAsia="Arial" w:hAnsi="Arial"/>
                <w:sz w:val="19"/>
                <w:szCs w:val="19"/>
              </w:rPr>
              <w:t xml:space="preserve"/>
            </w:r>
          </w:p>
        </w:tc>
      </w:tr>
    </w:tbl>
    <w:p>
      <w:pPr>
        <w:spacing w:after="0" w:before="160"/>
      </w:pPr>
    </w:p>
    <w:tbl>
      <w:tblPr>
        <w:tblW w:type="dxa" w:w="5817"/>
        <w:jc w:val="right"/>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4082"/>
        <w:gridCol w:w="1735"/>
      </w:tblGrid>
      <w:tr>
        <w:tc>
          <w:tcPr>
            <w:tcW w:type="dxa" w:w="408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Subtotal</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39,110.00</w:t>
            </w:r>
          </w:p>
        </w:tc>
      </w:tr>
      <w:tr>
        <w:tc>
          <w:tcPr>
            <w:tcW w:type="dxa" w:w="408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Reimbursable expenses, at cost</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810.00</w:t>
            </w:r>
          </w:p>
        </w:tc>
      </w:tr>
      <w:tr>
        <w:tc>
          <w:tcPr>
            <w:tcW w:type="dxa" w:w="4082"/>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Total</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39,920.00</w:t>
            </w:r>
          </w:p>
        </w:tc>
      </w:tr>
      <w:tr>
        <w:tc>
          <w:tcPr>
            <w:tcW w:type="dxa" w:w="4082"/>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Less: previous invoices</w:t>
            </w:r>
          </w:p>
        </w:tc>
        <w:tc>
          <w:tcPr>
            <w:tcW w:type="dxa" w:w="1735"/>
            <w:tcMar>
              <w:top w:type="dxa" w:w="50"/>
              <w:left w:type="dxa" w:w="90"/>
              <w:bottom w:type="dxa" w:w="50"/>
              <w:right w:type="dxa" w:w="90"/>
            </w:tcMar>
            <w:vAlign w:val="center"/>
          </w:tcPr>
          <w:p>
            <w:pPr>
              <w:spacing w:after="0" w:before="0"/>
              <w:jc w:val="right"/>
            </w:pPr>
            <w:r>
              <w:rPr>
                <w:rFonts w:ascii="Arial" w:cs="Arial" w:eastAsia="Arial" w:hAnsi="Arial"/>
                <w:b w:val="false"/>
                <w:bCs w:val="false"/>
                <w:sz w:val="19"/>
                <w:szCs w:val="19"/>
              </w:rPr>
              <w:t xml:space="preserve">22,400.00</w:t>
            </w:r>
          </w:p>
        </w:tc>
      </w:tr>
      <w:tr>
        <w:tc>
          <w:tcPr>
            <w:tcW w:type="dxa" w:w="4082"/>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Amount due</w:t>
            </w:r>
          </w:p>
        </w:tc>
        <w:tc>
          <w:tcPr>
            <w:tcW w:type="dxa" w:w="1735"/>
            <w:shd w:fill="EEF2FA" w:color="auto" w:val="clear"/>
            <w:tcMar>
              <w:top w:type="dxa" w:w="50"/>
              <w:left w:type="dxa" w:w="90"/>
              <w:bottom w:type="dxa" w:w="50"/>
              <w:right w:type="dxa" w:w="90"/>
            </w:tcMar>
            <w:vAlign w:val="center"/>
          </w:tcPr>
          <w:p>
            <w:pPr>
              <w:spacing w:after="0" w:before="0"/>
              <w:jc w:val="right"/>
            </w:pPr>
            <w:r>
              <w:rPr>
                <w:rFonts w:ascii="Arial" w:cs="Arial" w:eastAsia="Arial" w:hAnsi="Arial"/>
                <w:b/>
                <w:bCs/>
                <w:sz w:val="19"/>
                <w:szCs w:val="19"/>
              </w:rPr>
              <w:t xml:space="preserve">17,520.00</w:t>
            </w:r>
          </w:p>
        </w:tc>
      </w:tr>
    </w:tbl>
    <w:p>
      <w:pPr>
        <w:spacing w:after="80" w:before="200"/>
      </w:pPr>
      <w:r>
        <w:rPr>
          <w:rFonts w:ascii="Arial" w:cs="Arial" w:eastAsia="Arial" w:hAnsi="Arial"/>
          <w:b/>
          <w:bCs/>
          <w:color w:val="0062FF"/>
          <w:sz w:val="18"/>
          <w:szCs w:val="18"/>
        </w:rPr>
        <w:t xml:space="preserve">HOW TO PAY</w:t>
      </w:r>
    </w:p>
    <w:tbl>
      <w:tblPr>
        <w:tblW w:type="dxa" w:w="10206"/>
        <w:tblBorders>
          <w:top w:val="single" w:color="BFBFBF" w:sz="4"/>
          <w:left w:val="single" w:color="BFBFBF" w:sz="4"/>
          <w:bottom w:val="single" w:color="BFBFBF" w:sz="4"/>
          <w:right w:val="single" w:color="BFBFBF" w:sz="4"/>
          <w:insideH w:val="single" w:color="BFBFBF" w:sz="4"/>
          <w:insideV w:val="single" w:color="BFBFBF" w:sz="4"/>
        </w:tblBorders>
        <w:tblLayout w:type="fixed"/>
      </w:tblPr>
      <w:tblGrid>
        <w:gridCol w:w="2041"/>
        <w:gridCol w:w="3062"/>
        <w:gridCol w:w="2041"/>
        <w:gridCol w:w="3062"/>
      </w:tblGrid>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Accepted methods</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Bank transfer, ACH or check</w:t>
            </w:r>
          </w:p>
        </w:tc>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Account name</w:t>
            </w:r>
          </w:p>
        </w:tc>
        <w:tc>
          <w:tcPr>
            <w:tcW w:type="dxa" w:w="3062"/>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[Account name]</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Bank details</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[Bank name, account and routing numbers]</w:t>
            </w:r>
          </w:p>
        </w:tc>
      </w:tr>
      <w:tr>
        <w:tc>
          <w:tcPr>
            <w:tcW w:type="dxa" w:w="2041"/>
            <w:tcMar>
              <w:top w:type="dxa" w:w="50"/>
              <w:left w:type="dxa" w:w="90"/>
              <w:bottom w:type="dxa" w:w="50"/>
              <w:right w:type="dxa" w:w="90"/>
            </w:tcMar>
            <w:vAlign w:val="center"/>
          </w:tcPr>
          <w:p>
            <w:pPr>
              <w:spacing w:after="0" w:before="0"/>
              <w:jc w:val="left"/>
            </w:pPr>
            <w:r>
              <w:rPr>
                <w:rFonts w:ascii="Arial" w:cs="Arial" w:eastAsia="Arial" w:hAnsi="Arial"/>
                <w:color w:val="595959"/>
                <w:sz w:val="19"/>
                <w:szCs w:val="19"/>
              </w:rPr>
              <w:t xml:space="preserve">Payment reference</w:t>
            </w:r>
          </w:p>
        </w:tc>
        <w:tc>
          <w:tcPr>
            <w:tcW w:type="dxa" w:w="8165"/>
            <w:gridSpan w:val="3"/>
            <w:tcMar>
              <w:top w:type="dxa" w:w="50"/>
              <w:left w:type="dxa" w:w="90"/>
              <w:bottom w:type="dxa" w:w="50"/>
              <w:right w:type="dxa" w:w="90"/>
            </w:tcMar>
            <w:vAlign w:val="center"/>
          </w:tcPr>
          <w:p>
            <w:pPr>
              <w:spacing w:after="0" w:before="0"/>
              <w:jc w:val="left"/>
            </w:pPr>
            <w:r>
              <w:rPr>
                <w:rFonts w:ascii="Arial" w:cs="Arial" w:eastAsia="Arial" w:hAnsi="Arial"/>
                <w:sz w:val="19"/>
                <w:szCs w:val="19"/>
              </w:rPr>
              <w:t xml:space="preserve">Invoice ARC-2611 and project P-2611</w:t>
            </w:r>
          </w:p>
        </w:tc>
      </w:tr>
    </w:tbl>
    <w:p>
      <w:pPr>
        <w:spacing w:after="80" w:before="200"/>
      </w:pPr>
      <w:r>
        <w:rPr>
          <w:rFonts w:ascii="Arial" w:cs="Arial" w:eastAsia="Arial" w:hAnsi="Arial"/>
          <w:b/>
          <w:bCs/>
          <w:color w:val="0062FF"/>
          <w:sz w:val="18"/>
          <w:szCs w:val="18"/>
        </w:rPr>
        <w:t xml:space="preserve">FEE NOTES</w:t>
      </w:r>
    </w:p>
    <w:p>
      <w:pPr>
        <w:pStyle w:val="ListParagraph"/>
        <w:numPr>
          <w:ilvl w:val="0"/>
          <w:numId w:val="1"/>
        </w:numPr>
        <w:spacing w:after="30" w:before="0"/>
      </w:pPr>
      <w:r>
        <w:rPr>
          <w:rFonts w:ascii="Arial" w:cs="Arial" w:eastAsia="Arial" w:hAnsi="Arial"/>
          <w:sz w:val="19"/>
          <w:szCs w:val="19"/>
        </w:rPr>
        <w:t xml:space="preserve">Basic services are billed as the percentage of each phase fee complete to date, as set out in the agreement.</w:t>
      </w:r>
    </w:p>
    <w:p>
      <w:pPr>
        <w:pStyle w:val="ListParagraph"/>
        <w:numPr>
          <w:ilvl w:val="0"/>
          <w:numId w:val="1"/>
        </w:numPr>
        <w:spacing w:after="30" w:before="0"/>
      </w:pPr>
      <w:r>
        <w:rPr>
          <w:rFonts w:ascii="Arial" w:cs="Arial" w:eastAsia="Arial" w:hAnsi="Arial"/>
          <w:sz w:val="19"/>
          <w:szCs w:val="19"/>
        </w:rPr>
        <w:t xml:space="preserve">Previous invoices: ARC-2609 (schematic design, 9,600.00) and ARC-2610 (design development, 12,800.00).</w:t>
      </w:r>
    </w:p>
    <w:p>
      <w:pPr>
        <w:pStyle w:val="ListParagraph"/>
        <w:numPr>
          <w:ilvl w:val="0"/>
          <w:numId w:val="1"/>
        </w:numPr>
        <w:spacing w:after="30" w:before="0"/>
      </w:pPr>
      <w:r>
        <w:rPr>
          <w:rFonts w:ascii="Arial" w:cs="Arial" w:eastAsia="Arial" w:hAnsi="Arial"/>
          <w:sz w:val="19"/>
          <w:szCs w:val="19"/>
        </w:rPr>
        <w:t xml:space="preserve">Additional services are billed at 150.00 an hour, as agreed; reimbursable expenses are billed at cost.</w:t>
      </w:r>
    </w:p>
    <w:p>
      <w:pPr>
        <w:spacing w:after="0" w:before="240"/>
      </w:pPr>
      <w:r>
        <w:rPr>
          <w:rFonts w:ascii="Arial" w:cs="Arial" w:eastAsia="Arial" w:hAnsi="Arial"/>
          <w:i/>
          <w:iCs/>
          <w:color w:val="595959"/>
          <w:sz w:val="17"/>
          <w:szCs w:val="17"/>
        </w:rPr>
        <w:t xml:space="preserve">Please quote the invoice and project numbers with your payment.</w:t>
      </w:r>
    </w:p>
    <w:sectPr>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SERVICES INVOICE</dc:title>
  <dc:subject>Architecture fee invoice</dc:subject>
  <dc:creator>Billed</dc:creator>
  <dc:description>An invoice for architectural services on a fixed fee: each design phase with its share of the fee and the percentage complete to date, hourly additional services, reimbursable expenses passed through at cost, previous invoices taken off and the amount due.</dc:description>
  <cp:lastModifiedBy>Billed</cp:lastModifiedBy>
  <cp:revision>1</cp:revision>
  <dcterms:created xsi:type="dcterms:W3CDTF">2026-10-28T00:00:00Z</dcterms:created>
  <dcterms:modified xsi:type="dcterms:W3CDTF">2026-10-28T00:00:00Z</dcterms:modified>
</cp:coreProperties>
</file>

<file path=docProps/custom.xml><?xml version="1.0" encoding="utf-8"?>
<Properties xmlns="http://schemas.openxmlformats.org/officeDocument/2006/custom-properties" xmlns:vt="http://schemas.openxmlformats.org/officeDocument/2006/docPropsVTypes"/>
</file>