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CARPET CLEANING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CARPET CLEANING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Fresh Carpet Care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19 Example Fiber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CC-2290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Work 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WO-2290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Casey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44 Sample Linden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VISIT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18,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Carpet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Nylon, wall to wall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Hot water extraction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ROOMS AND AREAS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78"/>
        <w:gridCol w:w="3267"/>
        <w:gridCol w:w="856"/>
        <w:gridCol w:w="991"/>
        <w:gridCol w:w="1307"/>
        <w:gridCol w:w="1307"/>
      </w:tblGrid>
      <w:tr>
        <w:trPr>
          <w:tblHeader/>
        </w:trPr>
        <w:tc>
          <w:tcPr>
            <w:tcW w:type="dxa" w:w="24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and dining room</w:t>
            </w:r>
          </w:p>
        </w:tc>
        <w:tc>
          <w:tcPr>
            <w:tcW w:type="dxa" w:w="32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Hot water extraction</w:t>
            </w:r>
          </w:p>
        </w:tc>
        <w:tc>
          <w:tcPr>
            <w:tcW w:type="dxa" w:w="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</w:t>
            </w:r>
          </w:p>
        </w:tc>
        <w:tc>
          <w:tcPr>
            <w:tcW w:type="dxa" w:w="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0.30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126.00</w:t>
            </w:r>
          </w:p>
        </w:tc>
      </w:tr>
      <w:tr>
        <w:trPr>
          <w:trHeight w:val="320" w:hRule="atLeast"/>
        </w:trPr>
        <w:tc>
          <w:tcPr>
            <w:tcW w:type="dxa" w:w="24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Bedrooms</w:t>
            </w:r>
          </w:p>
        </w:tc>
        <w:tc>
          <w:tcPr>
            <w:tcW w:type="dxa" w:w="32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rooms, hot water extraction</w:t>
            </w:r>
          </w:p>
        </w:tc>
        <w:tc>
          <w:tcPr>
            <w:tcW w:type="dxa" w:w="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24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Stairs</w:t>
            </w:r>
          </w:p>
        </w:tc>
        <w:tc>
          <w:tcPr>
            <w:tcW w:type="dxa" w:w="32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steps</w:t>
            </w:r>
          </w:p>
        </w:tc>
        <w:tc>
          <w:tcPr>
            <w:tcW w:type="dxa" w:w="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</w:t>
            </w:r>
          </w:p>
        </w:tc>
        <w:tc>
          <w:tcPr>
            <w:tcW w:type="dxa" w:w="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step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3.00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</w:tr>
      <w:tr>
        <w:trPr>
          <w:trHeight w:val="320" w:hRule="atLeast"/>
        </w:trPr>
        <w:tc>
          <w:tcPr>
            <w:tcW w:type="dxa" w:w="24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9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Rooms subtotal</w:t>
            </w:r>
          </w:p>
        </w:tc>
        <w:tc>
          <w:tcPr>
            <w:tcW w:type="dxa" w:w="13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TREATMENTS AND ADD-ONS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78"/>
        <w:gridCol w:w="3267"/>
        <w:gridCol w:w="856"/>
        <w:gridCol w:w="991"/>
        <w:gridCol w:w="1307"/>
        <w:gridCol w:w="1307"/>
      </w:tblGrid>
      <w:tr>
        <w:trPr>
          <w:tblHeader/>
        </w:trPr>
        <w:tc>
          <w:tcPr>
            <w:tcW w:type="dxa" w:w="247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26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5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Pet odor treatment</w:t>
            </w:r>
          </w:p>
        </w:tc>
        <w:tc>
          <w:tcPr>
            <w:tcW w:type="dxa" w:w="32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room, enzyme treatment</w:t>
            </w:r>
          </w:p>
        </w:tc>
        <w:tc>
          <w:tcPr>
            <w:tcW w:type="dxa" w:w="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</w:tr>
      <w:tr>
        <w:trPr>
          <w:trHeight w:val="320" w:hRule="atLeast"/>
        </w:trPr>
        <w:tc>
          <w:tcPr>
            <w:tcW w:type="dxa" w:w="24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Spot and stain removal</w:t>
            </w:r>
          </w:p>
        </w:tc>
        <w:tc>
          <w:tcPr>
            <w:tcW w:type="dxa" w:w="32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Bedroom 2</w:t>
            </w:r>
          </w:p>
        </w:tc>
        <w:tc>
          <w:tcPr>
            <w:tcW w:type="dxa" w:w="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spot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</w:tr>
      <w:tr>
        <w:trPr>
          <w:trHeight w:val="320" w:hRule="atLeast"/>
        </w:trPr>
        <w:tc>
          <w:tcPr>
            <w:tcW w:type="dxa" w:w="24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Carpet protector</w:t>
            </w:r>
          </w:p>
        </w:tc>
        <w:tc>
          <w:tcPr>
            <w:tcW w:type="dxa" w:w="32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Living and dining room</w:t>
            </w:r>
          </w:p>
        </w:tc>
        <w:tc>
          <w:tcPr>
            <w:tcW w:type="dxa" w:w="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420</w:t>
            </w:r>
          </w:p>
        </w:tc>
        <w:tc>
          <w:tcPr>
            <w:tcW w:type="dxa" w:w="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0.15</w:t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63.00</w:t>
            </w:r>
          </w:p>
        </w:tc>
      </w:tr>
      <w:tr>
        <w:trPr>
          <w:trHeight w:val="320" w:hRule="atLeast"/>
        </w:trPr>
        <w:tc>
          <w:tcPr>
            <w:tcW w:type="dxa" w:w="247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6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5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9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3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113.00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401.00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CC-2290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a minimum charge of 99.00 applies to each visit.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Allow [drying time] before heavy foot traffic on the cleaned carpet.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INVOICE</dc:title>
  <dc:subject>Carpet cleaning invoice</dc:subject>
  <dc:creator>Billed</dc:creator>
  <dc:description>An invoice for carpet cleaning: rooms and areas by the room or by the square foot, stairs by the step, pet odor and stain treatments, carpet protector by the square foot,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