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DJ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DJ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Sound DJ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45 Example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DJ-0911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Sample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Wedding reception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Grand Ballroom,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Performance time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6:00 p.m. to 11:00 p.m., plus 1 hour of overtime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PERFORMANCE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311"/>
        <w:gridCol w:w="3346"/>
        <w:gridCol w:w="645"/>
        <w:gridCol w:w="933"/>
        <w:gridCol w:w="985"/>
        <w:gridCol w:w="986"/>
      </w:tblGrid>
      <w:tr>
        <w:trPr>
          <w:tblHeader/>
        </w:trPr>
        <w:tc>
          <w:tcPr>
            <w:tcW w:type="dxa" w:w="33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DJ performance</w:t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6:00 p.m. to 11:00 p.m.</w:t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875.00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Ceremony sound and wireless microphones</w:t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Setup at 4:30 p.m.</w:t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2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Performance subtotal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1,025.00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EQUIPMENT AND LIGHTING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311"/>
        <w:gridCol w:w="3346"/>
        <w:gridCol w:w="645"/>
        <w:gridCol w:w="933"/>
        <w:gridCol w:w="985"/>
        <w:gridCol w:w="986"/>
      </w:tblGrid>
      <w:tr>
        <w:trPr>
          <w:tblHeader/>
        </w:trPr>
        <w:tc>
          <w:tcPr>
            <w:tcW w:type="dxa" w:w="33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Uplighting, 12 fixtures</w:t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Ballroom walls</w:t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Dance floor lighting</w:t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moving-head fixtures</w:t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2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Equipment and lighting subtotal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OVERTIME AND TRAVEL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311"/>
        <w:gridCol w:w="3346"/>
        <w:gridCol w:w="645"/>
        <w:gridCol w:w="933"/>
        <w:gridCol w:w="985"/>
        <w:gridCol w:w="986"/>
      </w:tblGrid>
      <w:tr>
        <w:trPr>
          <w:tblHeader/>
        </w:trPr>
        <w:tc>
          <w:tcPr>
            <w:tcW w:type="dxa" w:w="33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Overtime</w:t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11:00 p.m. to midnight, agreed at the event</w:t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Travel</w:t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 trip from the studio</w:t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0.70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</w:tr>
      <w:tr>
        <w:trPr>
          <w:trHeight w:val="320" w:hRule="atLeast"/>
        </w:trPr>
        <w:tc>
          <w:tcPr>
            <w:tcW w:type="dxa" w:w="33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2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Overtime and travel subtotal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242.00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1,627.00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1,627.00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1,127.00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DJ-0911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500.00 received on Aug 3, 2026, to book the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overtime is billed at 200.00 an hour when the client asks for music past the booked end time.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Travel is billed at 0.70 a mile, round trip (a sample rate).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having us.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 INVOICE</dc:title>
  <dc:subject>DJ event invoice</dc:subject>
  <dc:creator>Billed</dc:creator>
  <dc:description>An invoice for a DJ booking: the event, performance hours at an hourly rate, ceremony sound, equipment and lighting add-ons, overtime hours, travel by the mile,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