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DOG WALKING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DOG WALKER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Dog Walking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Example Court,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DW-0386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(OWNER)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DOGS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Dog 1: name / breed /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 / Labrador mix / 60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Dog 2: name / breed /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 / Beagle / 25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Access and care notes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Lockbox code on file; refill water bowls after each walk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WALK LOG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58"/>
        <w:gridCol w:w="1971"/>
        <w:gridCol w:w="3504"/>
        <w:gridCol w:w="832"/>
        <w:gridCol w:w="1270"/>
        <w:gridCol w:w="1271"/>
      </w:tblGrid>
      <w:tr>
        <w:trPr>
          <w:tblHeader/>
        </w:trPr>
        <w:tc>
          <w:tcPr>
            <w:tcW w:type="dxa" w:w="13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9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Dog(s)</w:t>
            </w:r>
          </w:p>
        </w:tc>
        <w:tc>
          <w:tcPr>
            <w:tcW w:type="dxa" w:w="350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Walk length / reason</w:t>
            </w:r>
          </w:p>
        </w:tc>
        <w:tc>
          <w:tcPr>
            <w:tcW w:type="dxa" w:w="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min, package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min, package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 and Pepper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min, package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6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min, package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min, package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 and Pepper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26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Walks subtotal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EXTRA DOG AND SURCHARGES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58"/>
        <w:gridCol w:w="1971"/>
        <w:gridCol w:w="3504"/>
        <w:gridCol w:w="832"/>
        <w:gridCol w:w="1270"/>
        <w:gridCol w:w="1271"/>
      </w:tblGrid>
      <w:tr>
        <w:trPr>
          <w:tblHeader/>
        </w:trPr>
        <w:tc>
          <w:tcPr>
            <w:tcW w:type="dxa" w:w="13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9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Dog(s)</w:t>
            </w:r>
          </w:p>
        </w:tc>
        <w:tc>
          <w:tcPr>
            <w:tcW w:type="dxa" w:w="350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Walk length / reason</w:t>
            </w:r>
          </w:p>
        </w:tc>
        <w:tc>
          <w:tcPr>
            <w:tcW w:type="dxa" w:w="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dog on the same walk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dog on the same walk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26</w:t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Holiday surcharge (Thanksgiving)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Surcharges subtotal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prepaid package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DW-0386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WALK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Prepaid package: 5 walks of 30 minutes at 20.00 a walk (Nov 2, 3, 4, 6 and 9), bought on Oct 30, 2026, for 100.00 and applied to this invoice.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second dog on the same walk is 8.00; walks on holidays are 10.00 extra.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trusting us with Biscuit and Pepper.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WALKING INVOICE</dc:title>
  <dc:subject>Dog walking invoice</dc:subject>
  <dc:creator>Billed</dc:creator>
  <dc:description>An invoice from a dog walker: a walk log with the date, dog or dogs and walk length at a per-walk rate, extra-dog and holiday surcharges, a tax rate cell, the prepaid package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