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DOULA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DOULA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Doula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Doula: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[Doula name]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DS-0306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Agreement: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[Client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[Address]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PACKAGE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95"/>
        <w:gridCol w:w="3419"/>
        <w:gridCol w:w="656"/>
        <w:gridCol w:w="933"/>
        <w:gridCol w:w="1002"/>
        <w:gridCol w:w="1001"/>
      </w:tblGrid>
      <w:tr>
        <w:trPr>
          <w:tblHeader/>
        </w:trPr>
        <w:tc>
          <w:tcPr>
            <w:tcW w:type="dxa" w:w="31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Birth doula package</w:t>
            </w:r>
          </w:p>
        </w:tc>
        <w:tc>
          <w:tcPr>
            <w:tcW w:type="dxa" w:w="3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prenatal visits, labor and birth support, 1 postpartum visit</w:t>
            </w:r>
          </w:p>
        </w:tc>
        <w:tc>
          <w:tcPr>
            <w:tcW w:type="dxa" w:w="6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</w:t>
            </w:r>
          </w:p>
        </w:tc>
        <w:tc>
          <w:tcPr>
            <w:tcW w:type="dxa" w:w="10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1,600.00</w:t>
            </w:r>
          </w:p>
        </w:tc>
        <w:tc>
          <w:tcPr>
            <w:tcW w:type="dxa" w:w="1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195"/>
        <w:gridCol w:w="3419"/>
        <w:gridCol w:w="656"/>
        <w:gridCol w:w="933"/>
        <w:gridCol w:w="1002"/>
        <w:gridCol w:w="1001"/>
      </w:tblGrid>
      <w:tr>
        <w:trPr>
          <w:tblHeader/>
        </w:trPr>
        <w:tc>
          <w:tcPr>
            <w:tcW w:type="dxa" w:w="31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1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postpartum visit, 3 hours</w:t>
            </w:r>
          </w:p>
        </w:tc>
        <w:tc>
          <w:tcPr>
            <w:tcW w:type="dxa" w:w="3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 and Nov 19, 2026</w:t>
            </w:r>
          </w:p>
        </w:tc>
        <w:tc>
          <w:tcPr>
            <w:tcW w:type="dxa" w:w="6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20" w:hRule="atLeast"/>
        </w:trPr>
        <w:tc>
          <w:tcPr>
            <w:tcW w:type="dxa" w:w="31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Childbirth education session, 2 hours</w:t>
            </w:r>
          </w:p>
        </w:tc>
        <w:tc>
          <w:tcPr>
            <w:tcW w:type="dxa" w:w="3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Sep 24, 2026</w:t>
            </w:r>
          </w:p>
        </w:tc>
        <w:tc>
          <w:tcPr>
            <w:tcW w:type="dxa" w:w="6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0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31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0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00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1,990.00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1,990.00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DS-0306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Package visits: prenatal visits on Sep 10 and Oct 8, 2026, and a postpartum visit on Nov 5, 2026.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500.00 received on Jul 15, 2026, with the signed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Add-on visits are billed at the rates in the agreement.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DOULA SERVICES INVOICE</dc:title>
  <dc:subject>Doula services invoice</dc:subject>
  <dc:creator>Billed</dc:creator>
  <dc:description>An invoice for doula services: a birth doula package of prenatal visits, birth support and a postpartum visit, add-on visits and a childbirth education session,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