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FROM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Office Goods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61 Example Supply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OG-30177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20,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[Customer account no.]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Learning Center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Office manager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 Sample School Road,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ITEMS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176"/>
        <w:gridCol w:w="1176"/>
        <w:gridCol w:w="3740"/>
        <w:gridCol w:w="1015"/>
        <w:gridCol w:w="1550"/>
        <w:gridCol w:w="1549"/>
      </w:tblGrid>
      <w:tr>
        <w:trPr>
          <w:tblHeader/>
        </w:trPr>
        <w:tc>
          <w:tcPr>
            <w:tcW w:type="dxa" w:w="117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Line</w:t>
            </w:r>
          </w:p>
        </w:tc>
        <w:tc>
          <w:tcPr>
            <w:tcW w:type="dxa" w:w="117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SKU</w:t>
            </w:r>
          </w:p>
        </w:tc>
        <w:tc>
          <w:tcPr>
            <w:tcW w:type="dxa" w:w="374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01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55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54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BK-1042</w:t>
            </w:r>
          </w:p>
        </w:tc>
        <w:tc>
          <w:tcPr>
            <w:tcW w:type="dxa" w:w="37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Notebooks, A5, ruled</w:t>
            </w:r>
          </w:p>
        </w:tc>
        <w:tc>
          <w:tcPr>
            <w:tcW w:type="dxa" w:w="10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</w:t>
            </w:r>
          </w:p>
        </w:tc>
        <w:tc>
          <w:tcPr>
            <w:tcW w:type="dxa" w:w="15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3.20</w:t>
            </w:r>
          </w:p>
        </w:tc>
        <w:tc>
          <w:tcPr>
            <w:tcW w:type="dxa" w:w="15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76.80</w:t>
            </w:r>
          </w:p>
        </w:tc>
      </w:tr>
      <w:tr>
        <w:trPr>
          <w:trHeight w:val="320" w:hRule="atLeast"/>
        </w:trPr>
        <w:tc>
          <w:tcPr>
            <w:tcW w:type="dxa" w:w="1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PN-0210</w:t>
            </w:r>
          </w:p>
        </w:tc>
        <w:tc>
          <w:tcPr>
            <w:tcW w:type="dxa" w:w="37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Gel pens, black, pack of 12</w:t>
            </w:r>
          </w:p>
        </w:tc>
        <w:tc>
          <w:tcPr>
            <w:tcW w:type="dxa" w:w="10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</w:t>
            </w:r>
          </w:p>
        </w:tc>
        <w:tc>
          <w:tcPr>
            <w:tcW w:type="dxa" w:w="15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9.50</w:t>
            </w:r>
          </w:p>
        </w:tc>
        <w:tc>
          <w:tcPr>
            <w:tcW w:type="dxa" w:w="15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</w:tr>
      <w:tr>
        <w:trPr>
          <w:trHeight w:val="320" w:hRule="atLeast"/>
        </w:trPr>
        <w:tc>
          <w:tcPr>
            <w:tcW w:type="dxa" w:w="1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DL-7731</w:t>
            </w:r>
          </w:p>
        </w:tc>
        <w:tc>
          <w:tcPr>
            <w:tcW w:type="dxa" w:w="37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Desk lamp, LED</w:t>
            </w:r>
          </w:p>
        </w:tc>
        <w:tc>
          <w:tcPr>
            <w:tcW w:type="dxa" w:w="10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5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34.00</w:t>
            </w:r>
          </w:p>
        </w:tc>
        <w:tc>
          <w:tcPr>
            <w:tcW w:type="dxa" w:w="15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204.00</w:t>
            </w:r>
          </w:p>
        </w:tc>
      </w:tr>
      <w:tr>
        <w:trPr>
          <w:trHeight w:val="320" w:hRule="atLeast"/>
        </w:trPr>
        <w:tc>
          <w:tcPr>
            <w:tcW w:type="dxa" w:w="1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7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Line discount on line 3, 10%</w:t>
            </w:r>
          </w:p>
        </w:tc>
        <w:tc>
          <w:tcPr>
            <w:tcW w:type="dxa" w:w="10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5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-20.40</w:t>
            </w:r>
          </w:p>
        </w:tc>
        <w:tc>
          <w:tcPr>
            <w:tcW w:type="dxa" w:w="15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-20.40</w:t>
            </w:r>
          </w:p>
        </w:tc>
      </w:tr>
      <w:tr>
        <w:trPr>
          <w:trHeight w:val="320" w:hRule="atLeast"/>
        </w:trPr>
        <w:tc>
          <w:tcPr>
            <w:tcW w:type="dxa" w:w="1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W w:type="dxa" w:w="1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ST-5520</w:t>
            </w:r>
          </w:p>
        </w:tc>
        <w:tc>
          <w:tcPr>
            <w:tcW w:type="dxa" w:w="37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Stapler, heavy duty</w:t>
            </w:r>
          </w:p>
        </w:tc>
        <w:tc>
          <w:tcPr>
            <w:tcW w:type="dxa" w:w="10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5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18.75</w:t>
            </w:r>
          </w:p>
        </w:tc>
        <w:tc>
          <w:tcPr>
            <w:tcW w:type="dxa" w:w="15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75.00</w:t>
            </w:r>
          </w:p>
        </w:tc>
      </w:tr>
      <w:tr>
        <w:trPr>
          <w:trHeight w:val="320" w:hRule="atLeast"/>
        </w:trPr>
        <w:tc>
          <w:tcPr>
            <w:tcW w:type="dxa" w:w="1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FL-3301</w:t>
            </w:r>
          </w:p>
        </w:tc>
        <w:tc>
          <w:tcPr>
            <w:tcW w:type="dxa" w:w="37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Folders, letter, box of 50</w:t>
            </w:r>
          </w:p>
        </w:tc>
        <w:tc>
          <w:tcPr>
            <w:tcW w:type="dxa" w:w="10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W w:type="dxa" w:w="15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14.40</w:t>
            </w:r>
          </w:p>
        </w:tc>
        <w:tc>
          <w:tcPr>
            <w:tcW w:type="dxa" w:w="15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72.00</w:t>
            </w:r>
          </w:p>
        </w:tc>
      </w:tr>
      <w:tr>
        <w:trPr>
          <w:trHeight w:val="320" w:hRule="atLeast"/>
        </w:trPr>
        <w:tc>
          <w:tcPr>
            <w:tcW w:type="dxa" w:w="1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</w:t>
            </w:r>
          </w:p>
        </w:tc>
        <w:tc>
          <w:tcPr>
            <w:tcW w:type="dxa" w:w="1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WB-0900</w:t>
            </w:r>
          </w:p>
        </w:tc>
        <w:tc>
          <w:tcPr>
            <w:tcW w:type="dxa" w:w="37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Whiteboard, 36 x 24 in.</w:t>
            </w:r>
          </w:p>
        </w:tc>
        <w:tc>
          <w:tcPr>
            <w:tcW w:type="dxa" w:w="10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5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58.00</w:t>
            </w:r>
          </w:p>
        </w:tc>
        <w:tc>
          <w:tcPr>
            <w:tcW w:type="dxa" w:w="15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116.00</w:t>
            </w:r>
          </w:p>
        </w:tc>
      </w:tr>
      <w:tr>
        <w:trPr>
          <w:trHeight w:val="320" w:hRule="atLeast"/>
        </w:trPr>
        <w:tc>
          <w:tcPr>
            <w:tcW w:type="dxa" w:w="1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1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MK-1150</w:t>
            </w:r>
          </w:p>
        </w:tc>
        <w:tc>
          <w:tcPr>
            <w:tcW w:type="dxa" w:w="37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Whiteboard markers, set of 8</w:t>
            </w:r>
          </w:p>
        </w:tc>
        <w:tc>
          <w:tcPr>
            <w:tcW w:type="dxa" w:w="10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5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7.90</w:t>
            </w:r>
          </w:p>
        </w:tc>
        <w:tc>
          <w:tcPr>
            <w:tcW w:type="dxa" w:w="15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47.40</w:t>
            </w:r>
          </w:p>
        </w:tc>
      </w:tr>
      <w:tr>
        <w:trPr>
          <w:trHeight w:val="320" w:hRule="atLeast"/>
        </w:trPr>
        <w:tc>
          <w:tcPr>
            <w:tcW w:type="dxa" w:w="1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7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7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7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74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665.80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Shipping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677.80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OG-30177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Line 4 is a 10% discount on line 3, shown as its own line with a negative unit price.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returns within 30 days of delivery, unused and in original packaging.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subject>Itemized invoice</dc:subject>
  <dc:creator>Billed</dc:creator>
  <dc:description>An itemized invoice with many numbered lines, each with a SKU, description, quantity and unit price, a per-line discount entered as its own line, shipping, a sales tax rate cell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