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COMMISSION 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BROKERAGE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Brokerage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Realty Group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88 Example Avenue, Suite 200,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Agent: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[Agent name]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License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[License no., if required where you work]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RE-1158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16,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Due at closing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20,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Closing file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[Escrow or file no.]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 (CLOSING AGENT)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Company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Title &amp; Escrow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Attention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[Escrow officer]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300 Sample Boulevard, Sampletown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Email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[Email]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PROPERTY AND SALE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Seller (client)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Alex Example and Sam Example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MLS no.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[MLS no.]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Property 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1450 Example Lane, Sampletown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Sale price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485,000.00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Closing date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20, 2026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Listing agreement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[Agreement ref. and date]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COMMISSION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5494"/>
        <w:gridCol w:w="1532"/>
        <w:gridCol w:w="1648"/>
        <w:gridCol w:w="1532"/>
      </w:tblGrid>
      <w:tr>
        <w:trPr>
          <w:tblHeader/>
        </w:trPr>
        <w:tc>
          <w:tcPr>
            <w:tcW w:type="dxa" w:w="549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153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Sale price</w:t>
            </w:r>
          </w:p>
        </w:tc>
        <w:tc>
          <w:tcPr>
            <w:tcW w:type="dxa" w:w="164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Commission %</w:t>
            </w:r>
          </w:p>
        </w:tc>
        <w:tc>
          <w:tcPr>
            <w:tcW w:type="dxa" w:w="153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549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Total commission on the sale price, as agreed in the listing agreement</w:t>
            </w:r>
          </w:p>
        </w:tc>
        <w:tc>
          <w:tcPr>
            <w:tcW w:type="dxa" w:w="153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485,000.00</w:t>
            </w:r>
          </w:p>
        </w:tc>
        <w:tc>
          <w:tcPr>
            <w:tcW w:type="dxa" w:w="164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5%</w:t>
            </w:r>
          </w:p>
        </w:tc>
        <w:tc>
          <w:tcPr>
            <w:tcW w:type="dxa" w:w="153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24,250.00</w:t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Gross commission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24,250.00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Less: buyer's brokerage share, disbursed at closing (50%)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12,125.00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Less: referral fee to [Referring brokerage], disbursed at closing (12.5%)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3,031.25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9,093.75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Wire transfer or check at closing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RE-1158, [Escrow or file no.]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COMMISSION AND SPLIT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Sample figures: a 5% total commission on the sale price, half to the buyer's brokerage.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The referral fee is 25% of this brokerage's half, shown as 12.5% of the gross commission.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The closing agent disburses the buyer's brokerage share and the referral fee directly; the amount due is this brokerage's share.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Please disburse the amount due to the brokerage named above at closing and quote the invoice number.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COMMISSION INVOICE</dc:title>
  <dc:subject>Real estate commission invoice</dc:subject>
  <dc:creator>Billed</dc:creator>
  <dc:description>A commission invoice from a listing brokerage for a closed sale: the property, closing date and sale price, the commission rate on the sale price, the buyer's brokerage share and a referral fee disbursed at closing, and the amount due to this brokerage.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