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RENTAL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RENTAL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Party &amp; Equipment Rentals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300 Example Industrial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RN-5508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Rental agreement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RA-5508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RENTAL PERIOD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Rental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14-16, 2026, 3 days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Community Hall, 7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Return condition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 delivered, folded and free of food and debris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RENTAL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45"/>
        <w:gridCol w:w="2495"/>
        <w:gridCol w:w="948"/>
        <w:gridCol w:w="1123"/>
        <w:gridCol w:w="1447"/>
        <w:gridCol w:w="1448"/>
      </w:tblGrid>
      <w:tr>
        <w:trPr>
          <w:tblHeader/>
        </w:trPr>
        <w:tc>
          <w:tcPr>
            <w:tcW w:type="dxa" w:w="27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Party tent, 20 x 30 ft</w:t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tent for 3 days</w:t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tent-day</w:t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855.00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Folding table, 6 ft</w:t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tables for 3 days</w:t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table-day</w:t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9.00</w:t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Folding chair</w:t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chairs for 3 days</w:t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</w:t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chair-day</w:t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1.75</w:t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315.00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Rental items subtotal</w:t>
            </w:r>
          </w:p>
        </w:tc>
        <w:tc>
          <w:tcPr>
            <w:tcW w:type="dxa" w:w="14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 AND PICKUP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45"/>
        <w:gridCol w:w="2495"/>
        <w:gridCol w:w="948"/>
        <w:gridCol w:w="1123"/>
        <w:gridCol w:w="1447"/>
        <w:gridCol w:w="1448"/>
      </w:tblGrid>
      <w:tr>
        <w:trPr>
          <w:tblHeader/>
        </w:trPr>
        <w:tc>
          <w:tcPr>
            <w:tcW w:type="dxa" w:w="27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Delivery and setup</w:t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27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Takedown and pickup</w:t>
            </w:r>
          </w:p>
        </w:tc>
        <w:tc>
          <w:tcPr>
            <w:tcW w:type="dxa" w:w="2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</w:tc>
        <w:tc>
          <w:tcPr>
            <w:tcW w:type="dxa" w:w="9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4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875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and pickup subtotal</w:t>
            </w:r>
          </w:p>
        </w:tc>
        <w:tc>
          <w:tcPr>
            <w:tcW w:type="dxa" w:w="14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1,740.00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Damage waiver on rental items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Security deposit, refundable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2,384.00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2,384.00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RN-5508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RENTAL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security deposit is held while the equipment is out and is not a rental charge. It is refunded when the equipment is returned as agreed in the rental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optional damage waiver is 10% of the rental items and covers accidental damage, not loss or misuse.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Rental days run from delivery to pickup.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INVOICE</dc:title>
  <dc:subject>Rental equipment invoice</dc:subject>
  <dc:creator>Billed</dc:creator>
  <dc:description>An invoice for rented equipment: each item by quantity and rental days at a daily rate, delivery and pickup, an optional damage waiver rate on the rental items, a tax rate cell and a refundable security deposit shown on its own line outside the rental charges.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