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Cycle Shop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31 Example Spoke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SB-3307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[Customer account no.]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Delivery Co-op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Fleet manager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 Sample Depot Road,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PRODUCTS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51"/>
        <w:gridCol w:w="3343"/>
        <w:gridCol w:w="847"/>
        <w:gridCol w:w="980"/>
        <w:gridCol w:w="1292"/>
        <w:gridCol w:w="1293"/>
      </w:tblGrid>
      <w:tr>
        <w:trPr>
          <w:tblHeader/>
        </w:trPr>
        <w:tc>
          <w:tcPr>
            <w:tcW w:type="dxa" w:w="24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8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2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Commuter tires, pair</w:t>
            </w:r>
          </w:p>
        </w:tc>
        <w:tc>
          <w:tcPr>
            <w:tcW w:type="dxa" w:w="33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700x38c, puncture resistant</w:t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pair</w:t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58.00</w:t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174.00</w:t>
            </w:r>
          </w:p>
        </w:tc>
      </w:tr>
      <w:tr>
        <w:trPr>
          <w:trHeight w:val="320" w:hRule="atLeast"/>
        </w:trPr>
        <w:tc>
          <w:tcPr>
            <w:tcW w:type="dxa" w:w="2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Disc brake pads</w:t>
            </w:r>
          </w:p>
        </w:tc>
        <w:tc>
          <w:tcPr>
            <w:tcW w:type="dxa" w:w="33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Organic, per set</w:t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</w:t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18.50</w:t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111.00</w:t>
            </w:r>
          </w:p>
        </w:tc>
      </w:tr>
      <w:tr>
        <w:trPr>
          <w:trHeight w:val="320" w:hRule="atLeast"/>
        </w:trPr>
        <w:tc>
          <w:tcPr>
            <w:tcW w:type="dxa" w:w="2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LED light set</w:t>
            </w:r>
          </w:p>
        </w:tc>
        <w:tc>
          <w:tcPr>
            <w:tcW w:type="dxa" w:w="33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Front and rear, rechargeable</w:t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set</w:t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42.00</w:t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126.00</w:t>
            </w:r>
          </w:p>
        </w:tc>
      </w:tr>
      <w:tr>
        <w:trPr>
          <w:trHeight w:val="320" w:hRule="atLeast"/>
        </w:trPr>
        <w:tc>
          <w:tcPr>
            <w:tcW w:type="dxa" w:w="2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Products subtotal</w:t>
            </w:r>
          </w:p>
        </w:tc>
        <w:tc>
          <w:tcPr>
            <w:tcW w:type="dxa" w:w="12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411.00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51"/>
        <w:gridCol w:w="3343"/>
        <w:gridCol w:w="847"/>
        <w:gridCol w:w="980"/>
        <w:gridCol w:w="1292"/>
        <w:gridCol w:w="1293"/>
      </w:tblGrid>
      <w:tr>
        <w:trPr>
          <w:tblHeader/>
        </w:trPr>
        <w:tc>
          <w:tcPr>
            <w:tcW w:type="dxa" w:w="24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34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8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9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2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Fleet tune-up</w:t>
            </w:r>
          </w:p>
        </w:tc>
        <w:tc>
          <w:tcPr>
            <w:tcW w:type="dxa" w:w="33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Gears, brakes and wheel truing</w:t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</w:t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bike</w:t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195.00</w:t>
            </w:r>
          </w:p>
        </w:tc>
      </w:tr>
      <w:tr>
        <w:trPr>
          <w:trHeight w:val="320" w:hRule="atLeast"/>
        </w:trPr>
        <w:tc>
          <w:tcPr>
            <w:tcW w:type="dxa" w:w="2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Fitting tires and pads</w:t>
            </w:r>
          </w:p>
        </w:tc>
        <w:tc>
          <w:tcPr>
            <w:tcW w:type="dxa" w:w="33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 the products above</w:t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75.00</w:t>
            </w:r>
          </w:p>
        </w:tc>
      </w:tr>
      <w:tr>
        <w:trPr>
          <w:trHeight w:val="320" w:hRule="atLeast"/>
        </w:trPr>
        <w:tc>
          <w:tcPr>
            <w:tcW w:type="dxa" w:w="24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34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9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913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Services subtotal</w:t>
            </w:r>
          </w:p>
        </w:tc>
        <w:tc>
          <w:tcPr>
            <w:tcW w:type="dxa" w:w="129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681.00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Business account discount (5%)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34.05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646.95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SB-3307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business accounts get 5% off each invoice.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three fleet bikes are ready for collection from Nov 21, 2026.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Small business invoice</dc:subject>
  <dc:creator>Billed</dc:creator>
  <dc:description>An invoice for a small business that sells products and services: products and services in their own tables, a business account discount rate cell, a tax rate cell, payment terms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