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SOFTWARE DEVELOPMENT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DEVELOPER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Code Works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77 Example Commit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SD-1409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30,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Statement of work: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[SOW ref. and date]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Logistics Inc.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Attention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Engineering lead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Dispatch scheduling platform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Sprint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Sprint 14, Nov 16 to Nov 27,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Tracker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[Ticket tracker or repository link]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SPRINT 14 HOURS BY ROLE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07"/>
        <w:gridCol w:w="3447"/>
        <w:gridCol w:w="672"/>
        <w:gridCol w:w="1028"/>
        <w:gridCol w:w="1026"/>
        <w:gridCol w:w="1026"/>
      </w:tblGrid>
      <w:tr>
        <w:trPr>
          <w:tblHeader/>
        </w:trPr>
        <w:tc>
          <w:tcPr>
            <w:tcW w:type="dxa" w:w="3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Senior developer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Route optimization service and API endpoints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6,000.00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Developer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Scheduling screens and automated tests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5,700.00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QA engineer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Regression and load testing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1,600.00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8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Hours subtotal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13,300.00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FIXED-FEE MILESTONE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07"/>
        <w:gridCol w:w="3447"/>
        <w:gridCol w:w="672"/>
        <w:gridCol w:w="1028"/>
        <w:gridCol w:w="1026"/>
        <w:gridCol w:w="1026"/>
      </w:tblGrid>
      <w:tr>
        <w:trPr>
          <w:tblHeader/>
        </w:trPr>
        <w:tc>
          <w:tcPr>
            <w:tcW w:type="dxa" w:w="3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 3: driver app sync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Accepted Nov 25, 2026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milestone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4,500.00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80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Milestone subtotal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4,500.00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THIRD-PARTY SERVICES, AT COST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07"/>
        <w:gridCol w:w="3447"/>
        <w:gridCol w:w="672"/>
        <w:gridCol w:w="1028"/>
        <w:gridCol w:w="1026"/>
        <w:gridCol w:w="1026"/>
      </w:tblGrid>
      <w:tr>
        <w:trPr>
          <w:tblHeader/>
        </w:trPr>
        <w:tc>
          <w:tcPr>
            <w:tcW w:type="dxa" w:w="300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4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6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02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2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Cloud hosting, staging environment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November usage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312.40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312.40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Mapping service usage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Calls over the included quota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month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86.25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86.25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Error monitoring seats</w:t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November</w:t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seat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26.00</w:t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130.00</w:t>
            </w:r>
          </w:p>
        </w:tc>
      </w:tr>
      <w:tr>
        <w:trPr>
          <w:trHeight w:val="320" w:hRule="atLeast"/>
        </w:trPr>
        <w:tc>
          <w:tcPr>
            <w:tcW w:type="dxa" w:w="300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4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6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2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17,800.00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services,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Third-party services, at cost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528.65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18,328.65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18,328.65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SD-1409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BILLING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Hours are from the Sprint 14 time log; the detailed log is available on request.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Milestone 3 was accepted on Nov 25, 2026, under the statement of work.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Third-party services are billed at cost, with the provider's statements attached.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DEVELOPMENT INVOICE</dc:title>
  <dc:subject>Software development invoice</dc:subject>
  <dc:creator>Billed</dc:creator>
  <dc:description>An invoice for software development: a sprint's hours by role at each role's rate, a fixed-fee milestone accepted by the client, third-party services and licenses passed through at cost after the tax line,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