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SERVICE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SERVICE COMPANY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Home Services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33 Example Way,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required where you work]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HS-5530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13,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Due on completion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13,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Job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J-8817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(CUSTOMER)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Customer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Morgan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71 Sample Drive,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JOB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Service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71 Sample Drive,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Service date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13, 2026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Technician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[Technician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Equipment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Two-car garage door, 16 x 7 ft, with opener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Problem reported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Door won't open; a spring snapped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CALL-OUT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114"/>
        <w:gridCol w:w="3114"/>
        <w:gridCol w:w="763"/>
        <w:gridCol w:w="884"/>
        <w:gridCol w:w="1165"/>
        <w:gridCol w:w="1166"/>
      </w:tblGrid>
      <w:tr>
        <w:trPr>
          <w:tblHeader/>
        </w:trPr>
        <w:tc>
          <w:tcPr>
            <w:tcW w:type="dxa" w:w="31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1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6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8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6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Call-out fee</w:t>
            </w:r>
          </w:p>
        </w:tc>
        <w:tc>
          <w:tcPr>
            <w:tcW w:type="dxa" w:w="3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Weekday daytime visit</w:t>
            </w:r>
          </w:p>
        </w:tc>
        <w:tc>
          <w:tcPr>
            <w:tcW w:type="dxa" w:w="7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visit</w:t>
            </w:r>
          </w:p>
        </w:tc>
        <w:tc>
          <w:tcPr>
            <w:tcW w:type="dxa" w:w="11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79.00</w:t>
            </w:r>
          </w:p>
        </w:tc>
        <w:tc>
          <w:tcPr>
            <w:tcW w:type="dxa" w:w="11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79.00</w:t>
            </w:r>
          </w:p>
        </w:tc>
      </w:tr>
      <w:tr>
        <w:tc>
          <w:tcPr>
            <w:tcW w:type="dxa" w:w="9040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Call-out subtotal</w:t>
            </w:r>
          </w:p>
        </w:tc>
        <w:tc>
          <w:tcPr>
            <w:tcW w:type="dxa" w:w="116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79.00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LABOR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114"/>
        <w:gridCol w:w="3114"/>
        <w:gridCol w:w="763"/>
        <w:gridCol w:w="884"/>
        <w:gridCol w:w="1165"/>
        <w:gridCol w:w="1166"/>
      </w:tblGrid>
      <w:tr>
        <w:trPr>
          <w:tblHeader/>
        </w:trPr>
        <w:tc>
          <w:tcPr>
            <w:tcW w:type="dxa" w:w="31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1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6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8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6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torsion springs</w:t>
            </w:r>
          </w:p>
        </w:tc>
        <w:tc>
          <w:tcPr>
            <w:tcW w:type="dxa" w:w="3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Both springs, door rebalanced</w:t>
            </w:r>
          </w:p>
        </w:tc>
        <w:tc>
          <w:tcPr>
            <w:tcW w:type="dxa" w:w="7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1.5</w:t>
            </w:r>
          </w:p>
        </w:tc>
        <w:tc>
          <w:tcPr>
            <w:tcW w:type="dxa" w:w="8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1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  <w:tc>
          <w:tcPr>
            <w:tcW w:type="dxa" w:w="11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142.50</w:t>
            </w:r>
          </w:p>
        </w:tc>
      </w:tr>
      <w:tr>
        <w:trPr>
          <w:trHeight w:val="320" w:hRule="atLeast"/>
        </w:trPr>
        <w:tc>
          <w:tcPr>
            <w:tcW w:type="dxa" w:w="3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rollers and lift cables</w:t>
            </w:r>
          </w:p>
        </w:tc>
        <w:tc>
          <w:tcPr>
            <w:tcW w:type="dxa" w:w="3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 rollers, 2 cables</w:t>
            </w:r>
          </w:p>
        </w:tc>
        <w:tc>
          <w:tcPr>
            <w:tcW w:type="dxa" w:w="7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1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  <w:tc>
          <w:tcPr>
            <w:tcW w:type="dxa" w:w="11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</w:tr>
      <w:tr>
        <w:trPr>
          <w:trHeight w:val="320" w:hRule="atLeast"/>
        </w:trPr>
        <w:tc>
          <w:tcPr>
            <w:tcW w:type="dxa" w:w="3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Safety check and lubrication</w:t>
            </w:r>
          </w:p>
        </w:tc>
        <w:tc>
          <w:tcPr>
            <w:tcW w:type="dxa" w:w="3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Sensors, reverse test, hinges</w:t>
            </w:r>
          </w:p>
        </w:tc>
        <w:tc>
          <w:tcPr>
            <w:tcW w:type="dxa" w:w="7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0.5</w:t>
            </w:r>
          </w:p>
        </w:tc>
        <w:tc>
          <w:tcPr>
            <w:tcW w:type="dxa" w:w="8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1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  <w:tc>
          <w:tcPr>
            <w:tcW w:type="dxa" w:w="11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47.50</w:t>
            </w:r>
          </w:p>
        </w:tc>
      </w:tr>
      <w:tr>
        <w:trPr>
          <w:trHeight w:val="320" w:hRule="atLeast"/>
        </w:trPr>
        <w:tc>
          <w:tcPr>
            <w:tcW w:type="dxa" w:w="3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40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Labor subtotal</w:t>
            </w:r>
          </w:p>
        </w:tc>
        <w:tc>
          <w:tcPr>
            <w:tcW w:type="dxa" w:w="116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PARTS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114"/>
        <w:gridCol w:w="3114"/>
        <w:gridCol w:w="763"/>
        <w:gridCol w:w="884"/>
        <w:gridCol w:w="1165"/>
        <w:gridCol w:w="1166"/>
      </w:tblGrid>
      <w:tr>
        <w:trPr>
          <w:tblHeader/>
        </w:trPr>
        <w:tc>
          <w:tcPr>
            <w:tcW w:type="dxa" w:w="31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1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6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8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6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Torsion springs, pair</w:t>
            </w:r>
          </w:p>
        </w:tc>
        <w:tc>
          <w:tcPr>
            <w:tcW w:type="dxa" w:w="3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Oil-tempered, sized to the door</w:t>
            </w:r>
          </w:p>
        </w:tc>
        <w:tc>
          <w:tcPr>
            <w:tcW w:type="dxa" w:w="7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pair</w:t>
            </w:r>
          </w:p>
        </w:tc>
        <w:tc>
          <w:tcPr>
            <w:tcW w:type="dxa" w:w="11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128.00</w:t>
            </w:r>
          </w:p>
        </w:tc>
        <w:tc>
          <w:tcPr>
            <w:tcW w:type="dxa" w:w="11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128.00</w:t>
            </w:r>
          </w:p>
        </w:tc>
      </w:tr>
      <w:tr>
        <w:trPr>
          <w:trHeight w:val="320" w:hRule="atLeast"/>
        </w:trPr>
        <w:tc>
          <w:tcPr>
            <w:tcW w:type="dxa" w:w="3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Nylon rollers</w:t>
            </w:r>
          </w:p>
        </w:tc>
        <w:tc>
          <w:tcPr>
            <w:tcW w:type="dxa" w:w="3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Sealed bearing</w:t>
            </w:r>
          </w:p>
        </w:tc>
        <w:tc>
          <w:tcPr>
            <w:tcW w:type="dxa" w:w="7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</w:t>
            </w:r>
          </w:p>
        </w:tc>
        <w:tc>
          <w:tcPr>
            <w:tcW w:type="dxa" w:w="8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1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6.50</w:t>
            </w:r>
          </w:p>
        </w:tc>
        <w:tc>
          <w:tcPr>
            <w:tcW w:type="dxa" w:w="11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65.00</w:t>
            </w:r>
          </w:p>
        </w:tc>
      </w:tr>
      <w:tr>
        <w:trPr>
          <w:trHeight w:val="320" w:hRule="atLeast"/>
        </w:trPr>
        <w:tc>
          <w:tcPr>
            <w:tcW w:type="dxa" w:w="3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Lift cables, pair</w:t>
            </w:r>
          </w:p>
        </w:tc>
        <w:tc>
          <w:tcPr>
            <w:tcW w:type="dxa" w:w="3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Galvanized</w:t>
            </w:r>
          </w:p>
        </w:tc>
        <w:tc>
          <w:tcPr>
            <w:tcW w:type="dxa" w:w="7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pair</w:t>
            </w:r>
          </w:p>
        </w:tc>
        <w:tc>
          <w:tcPr>
            <w:tcW w:type="dxa" w:w="11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36.00</w:t>
            </w:r>
          </w:p>
        </w:tc>
        <w:tc>
          <w:tcPr>
            <w:tcW w:type="dxa" w:w="11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36.00</w:t>
            </w:r>
          </w:p>
        </w:tc>
      </w:tr>
      <w:tr>
        <w:trPr>
          <w:trHeight w:val="320" w:hRule="atLeast"/>
        </w:trPr>
        <w:tc>
          <w:tcPr>
            <w:tcW w:type="dxa" w:w="3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40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Parts subtotal</w:t>
            </w:r>
          </w:p>
        </w:tc>
        <w:tc>
          <w:tcPr>
            <w:tcW w:type="dxa" w:w="116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229.00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593.00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 on parts,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593.00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Card, cash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HS-5530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SERVICE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Both springs were replaced, because the second spring was the same age as the one that broke.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parts carry the manufacturer's warranty; our labor warranty is [your terms].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you. 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INVOICE</dc:title>
  <dc:subject>Home service invoice</dc:subject>
  <dc:creator>Billed</dc:creator>
  <dc:description>An invoice for a home service call from any trade: the call-out fee, labor by the hour, parts with their own subtotal, a tax rate cell on parts and the amount due, with the job and equipment details.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