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VIDEOGRAPHY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VIDEOGRAPHER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Frame Films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40 Example Reel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VF-0519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P-0519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Fitness Studio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Marketing lead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video, 90 seconds, and 3 social cuts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Shoot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 and Nov 11,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Usage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[Usage terms, e.g. web and social; broadcast by separate license]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PRE-PRODUCTION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89"/>
        <w:gridCol w:w="2989"/>
        <w:gridCol w:w="811"/>
        <w:gridCol w:w="939"/>
        <w:gridCol w:w="1238"/>
        <w:gridCol w:w="1240"/>
      </w:tblGrid>
      <w:tr>
        <w:trPr>
          <w:tblHeader/>
        </w:trPr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Creative brief and shot list</w:t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Script outline, 2 rounds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Location scout</w:t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Studio and outdoor locations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Pre-production subtotal</w:t>
            </w:r>
          </w:p>
        </w:tc>
        <w:tc>
          <w:tcPr>
            <w:tcW w:type="dxa" w:w="12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SHOOT DAYS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89"/>
        <w:gridCol w:w="2989"/>
        <w:gridCol w:w="811"/>
        <w:gridCol w:w="939"/>
        <w:gridCol w:w="1238"/>
        <w:gridCol w:w="1240"/>
      </w:tblGrid>
      <w:tr>
        <w:trPr>
          <w:tblHeader/>
        </w:trPr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Shoot day, crew of 2</w:t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Camera, lighting and audio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1,400.00</w:t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2,800.00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Shoot subtotal</w:t>
            </w:r>
          </w:p>
        </w:tc>
        <w:tc>
          <w:tcPr>
            <w:tcW w:type="dxa" w:w="12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EDITING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89"/>
        <w:gridCol w:w="2989"/>
        <w:gridCol w:w="811"/>
        <w:gridCol w:w="939"/>
        <w:gridCol w:w="1238"/>
        <w:gridCol w:w="1240"/>
      </w:tblGrid>
      <w:tr>
        <w:trPr>
          <w:tblHeader/>
        </w:trPr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Editing, color and sound mix</w:t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90-second brand video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1,360.00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Social cuts</w:t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cuts, 15 to 30 seconds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cut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Editing subtotal</w:t>
            </w:r>
          </w:p>
        </w:tc>
        <w:tc>
          <w:tcPr>
            <w:tcW w:type="dxa" w:w="12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MUSIC AND STOCK FOOTAGE, LICENSED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89"/>
        <w:gridCol w:w="2989"/>
        <w:gridCol w:w="811"/>
        <w:gridCol w:w="939"/>
        <w:gridCol w:w="1238"/>
        <w:gridCol w:w="1240"/>
      </w:tblGrid>
      <w:tr>
        <w:trPr>
          <w:tblHeader/>
        </w:trPr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Music track license</w:t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track, web and social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license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149.00</w:t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149.00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Stock footage clips</w:t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Aerial city shots</w:t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clip</w:t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79.00</w:t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158.00</w:t>
            </w:r>
          </w:p>
        </w:tc>
      </w:tr>
      <w:tr>
        <w:trPr>
          <w:trHeight w:val="320" w:hRule="atLeast"/>
        </w:trPr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5,435.00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Music and stock footage, licensed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5,742.00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3,242.00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VF-0519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2,500.00 received on Oct 30, 2026, to book the shoot dates.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two rounds of edits are included; further changes are billed at 85.00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Music and stock footage are billed at what the licenses cost, for the usage shown above.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and project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VIDEOGRAPHY INVOICE</dc:title>
  <dc:subject>Videography project invoice</dc:subject>
  <dc:creator>Billed</dc:creator>
  <dc:description>An invoice for a video project: pre-production, shoot days at a day rate, editing hours and social cuts, music and stock footage licensed at cost after the tax line, a usage placeholder, the deposit already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