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tbl>
      <w:tblPr>
        <w:tblW w:type="dxa" w:w="10206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  <w:tblLayout w:type="fixed"/>
      </w:tblPr>
      <w:tblGrid>
        <w:gridCol w:w="10206"/>
      </w:tblGrid>
      <w:tr>
        <w:tc>
          <w:tcPr>
            <w:tcW w:type="dxa" w:w="10206"/>
            <w:tcBorders>
              <w:bottom w:val="single" w:color="0062FF" w:sz="16"/>
            </w:tcBorders>
          </w:tcPr>
          <w:p>
            <w:pPr>
              <w:spacing w:after="0"/>
            </w:pPr>
            <w:r>
              <w:rPr>
                <w:rFonts w:ascii="Arial" w:cs="Arial" w:eastAsia="Arial" w:hAnsi="Arial"/>
                <w:b/>
                <w:bCs/>
                <w:sz w:val="36"/>
                <w:szCs w:val="36"/>
              </w:rPr>
              <w:t xml:space="preserve">INVOICE</w:t>
            </w:r>
          </w:p>
        </w:tc>
      </w:tr>
    </w:tbl>
    <w:p>
      <w:pPr>
        <w:spacing w:after="140" w:before="0"/>
      </w:pPr>
    </w:p>
    <w:tbl>
      <w:tblPr>
        <w:tblW w:type="dxa" w:w="10206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  <w:tblLayout w:type="fixed"/>
      </w:tblPr>
      <w:tblGrid>
        <w:gridCol w:w="5103"/>
        <w:gridCol w:w="5103"/>
      </w:tblGrid>
      <w:tr>
        <w:tc>
          <w:tcPr>
            <w:tcW w:type="dxa" w:w="5103"/>
          </w:tcPr>
          <w:p>
            <w:pPr>
              <w:spacing w:after="80" w:before="0"/>
            </w:pPr>
            <w:r>
              <w:rPr>
                <w:rFonts w:ascii="Arial" w:cs="Arial" w:eastAsia="Arial" w:hAnsi="Arial"/>
                <w:b/>
                <w:bCs/>
                <w:color w:val="0062FF"/>
                <w:sz w:val="18"/>
                <w:szCs w:val="18"/>
              </w:rPr>
              <w:t xml:space="preserve">FROM</w:t>
            </w:r>
          </w:p>
          <w:p>
            <w:pPr>
              <w:spacing w:after="40" w:before="0"/>
            </w:pPr>
            <w:r>
              <w:rPr>
                <w:rFonts w:ascii="Arial" w:cs="Arial" w:eastAsia="Arial" w:hAnsi="Arial"/>
                <w:color w:val="595959"/>
                <w:sz w:val="19"/>
                <w:szCs w:val="19"/>
              </w:rPr>
              <w:t xml:space="preserve">Business name: </w:t>
            </w:r>
            <w:r>
              <w:rPr>
                <w:rFonts w:ascii="Arial" w:cs="Arial" w:eastAsia="Arial" w:hAnsi="Arial"/>
                <w:sz w:val="19"/>
                <w:szCs w:val="19"/>
              </w:rPr>
              <w:t xml:space="preserve">Example Candle Co.</w:t>
            </w:r>
          </w:p>
          <w:p>
            <w:pPr>
              <w:spacing w:after="40" w:before="0"/>
            </w:pPr>
            <w:r>
              <w:rPr>
                <w:rFonts w:ascii="Arial" w:cs="Arial" w:eastAsia="Arial" w:hAnsi="Arial"/>
                <w:color w:val="595959"/>
                <w:sz w:val="19"/>
                <w:szCs w:val="19"/>
              </w:rPr>
              <w:t xml:space="preserve">Address: </w:t>
            </w:r>
            <w:r>
              <w:rPr>
                <w:rFonts w:ascii="Arial" w:cs="Arial" w:eastAsia="Arial" w:hAnsi="Arial"/>
                <w:sz w:val="19"/>
                <w:szCs w:val="19"/>
              </w:rPr>
              <w:t xml:space="preserve">6 Example Mill Road, Sampletown</w:t>
            </w:r>
          </w:p>
          <w:p>
            <w:pPr>
              <w:spacing w:after="40" w:before="0"/>
            </w:pPr>
            <w:r>
              <w:rPr>
                <w:rFonts w:ascii="Arial" w:cs="Arial" w:eastAsia="Arial" w:hAnsi="Arial"/>
                <w:color w:val="595959"/>
                <w:sz w:val="19"/>
                <w:szCs w:val="19"/>
              </w:rPr>
              <w:t xml:space="preserve">Phone / email: </w:t>
            </w:r>
            <w:r>
              <w:rPr>
                <w:rFonts w:ascii="Arial" w:cs="Arial" w:eastAsia="Arial" w:hAnsi="Arial"/>
                <w:sz w:val="19"/>
                <w:szCs w:val="19"/>
              </w:rPr>
              <w:t xml:space="preserve">[Phone or email]</w:t>
            </w:r>
          </w:p>
        </w:tc>
        <w:tc>
          <w:tcPr>
            <w:tcW w:type="dxa" w:w="5103"/>
          </w:tcPr>
          <w:p>
            <w:pPr>
              <w:spacing w:after="80" w:before="0"/>
            </w:pPr>
            <w:r>
              <w:rPr>
                <w:rFonts w:ascii="Arial" w:cs="Arial" w:eastAsia="Arial" w:hAnsi="Arial"/>
                <w:b/>
                <w:bCs/>
                <w:color w:val="0062FF"/>
                <w:sz w:val="18"/>
                <w:szCs w:val="18"/>
              </w:rPr>
              <w:t xml:space="preserve">INVOICE DETAILS</w:t>
            </w:r>
          </w:p>
          <w:p>
            <w:pPr>
              <w:spacing w:after="40" w:before="0"/>
            </w:pPr>
            <w:r>
              <w:rPr>
                <w:rFonts w:ascii="Arial" w:cs="Arial" w:eastAsia="Arial" w:hAnsi="Arial"/>
                <w:color w:val="595959"/>
                <w:sz w:val="19"/>
                <w:szCs w:val="19"/>
              </w:rPr>
              <w:t xml:space="preserve">Invoice no.: </w:t>
            </w:r>
            <w:r>
              <w:rPr>
                <w:rFonts w:ascii="Arial" w:cs="Arial" w:eastAsia="Arial" w:hAnsi="Arial"/>
                <w:sz w:val="19"/>
                <w:szCs w:val="19"/>
              </w:rPr>
              <w:t xml:space="preserve">WP-4403</w:t>
            </w:r>
          </w:p>
          <w:p>
            <w:pPr>
              <w:spacing w:after="40" w:before="0"/>
            </w:pPr>
            <w:r>
              <w:rPr>
                <w:rFonts w:ascii="Arial" w:cs="Arial" w:eastAsia="Arial" w:hAnsi="Arial"/>
                <w:color w:val="595959"/>
                <w:sz w:val="19"/>
                <w:szCs w:val="19"/>
              </w:rPr>
              <w:t xml:space="preserve">Invoice date: </w:t>
            </w:r>
            <w:r>
              <w:rPr>
                <w:rFonts w:ascii="Arial" w:cs="Arial" w:eastAsia="Arial" w:hAnsi="Arial"/>
                <w:sz w:val="19"/>
                <w:szCs w:val="19"/>
              </w:rPr>
              <w:t xml:space="preserve">Nov 17, 2026</w:t>
            </w:r>
          </w:p>
          <w:p>
            <w:pPr>
              <w:spacing w:after="40" w:before="0"/>
            </w:pPr>
            <w:r>
              <w:rPr>
                <w:rFonts w:ascii="Arial" w:cs="Arial" w:eastAsia="Arial" w:hAnsi="Arial"/>
                <w:color w:val="595959"/>
                <w:sz w:val="19"/>
                <w:szCs w:val="19"/>
              </w:rPr>
              <w:t xml:space="preserve">Payment terms: </w:t>
            </w:r>
            <w:r>
              <w:rPr>
                <w:rFonts w:ascii="Arial" w:cs="Arial" w:eastAsia="Arial" w:hAnsi="Arial"/>
                <w:sz w:val="19"/>
                <w:szCs w:val="19"/>
              </w:rPr>
              <w:t xml:space="preserve">Net 30</w:t>
            </w:r>
          </w:p>
          <w:p>
            <w:pPr>
              <w:spacing w:after="40" w:before="0"/>
            </w:pPr>
            <w:r>
              <w:rPr>
                <w:rFonts w:ascii="Arial" w:cs="Arial" w:eastAsia="Arial" w:hAnsi="Arial"/>
                <w:color w:val="595959"/>
                <w:sz w:val="19"/>
                <w:szCs w:val="19"/>
              </w:rPr>
              <w:t xml:space="preserve">Due date: </w:t>
            </w:r>
            <w:r>
              <w:rPr>
                <w:rFonts w:ascii="Arial" w:cs="Arial" w:eastAsia="Arial" w:hAnsi="Arial"/>
                <w:sz w:val="19"/>
                <w:szCs w:val="19"/>
              </w:rPr>
              <w:t xml:space="preserve">Dec 17, 2026</w:t>
            </w:r>
          </w:p>
          <w:p>
            <w:pPr>
              <w:spacing w:after="40" w:before="0"/>
            </w:pPr>
            <w:r>
              <w:rPr>
                <w:rFonts w:ascii="Arial" w:cs="Arial" w:eastAsia="Arial" w:hAnsi="Arial"/>
                <w:color w:val="595959"/>
                <w:sz w:val="19"/>
                <w:szCs w:val="19"/>
              </w:rPr>
              <w:t xml:space="preserve">Customer PO no.: </w:t>
            </w:r>
            <w:r>
              <w:rPr>
                <w:rFonts w:ascii="Arial" w:cs="Arial" w:eastAsia="Arial" w:hAnsi="Arial"/>
                <w:sz w:val="19"/>
                <w:szCs w:val="19"/>
              </w:rPr>
              <w:t xml:space="preserve">PO-3318</w:t>
            </w:r>
          </w:p>
        </w:tc>
      </w:tr>
    </w:tbl>
    <w:p>
      <w:pPr>
        <w:spacing w:after="80" w:before="200"/>
      </w:pPr>
      <w:r>
        <w:rPr>
          <w:rFonts w:ascii="Arial" w:cs="Arial" w:eastAsia="Arial" w:hAnsi="Arial"/>
          <w:b/>
          <w:bCs/>
          <w:color w:val="0062FF"/>
          <w:sz w:val="18"/>
          <w:szCs w:val="18"/>
        </w:rPr>
        <w:t xml:space="preserve">BILL TO</w:t>
      </w:r>
    </w:p>
    <w:tbl>
      <w:tblPr>
        <w:tblW w:type="dxa" w:w="10206"/>
        <w:tblBorders>
          <w:top w:val="single" w:color="BFBFBF" w:sz="4"/>
          <w:left w:val="single" w:color="BFBFBF" w:sz="4"/>
          <w:bottom w:val="single" w:color="BFBFBF" w:sz="4"/>
          <w:right w:val="single" w:color="BFBFBF" w:sz="4"/>
          <w:insideH w:val="single" w:color="BFBFBF" w:sz="4"/>
          <w:insideV w:val="single" w:color="BFBFBF" w:sz="4"/>
        </w:tblBorders>
        <w:tblLayout w:type="fixed"/>
      </w:tblPr>
      <w:tblGrid>
        <w:gridCol w:w="2041"/>
        <w:gridCol w:w="3062"/>
        <w:gridCol w:w="2041"/>
        <w:gridCol w:w="3062"/>
      </w:tblGrid>
      <w:tr>
        <w:tc>
          <w:tcPr>
            <w:tcW w:type="dxa" w:w="2041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color w:val="595959"/>
                <w:sz w:val="19"/>
                <w:szCs w:val="19"/>
              </w:rPr>
              <w:t xml:space="preserve">Company</w:t>
            </w:r>
          </w:p>
        </w:tc>
        <w:tc>
          <w:tcPr>
            <w:tcW w:type="dxa" w:w="3062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Example Gift Shop</w:t>
            </w:r>
          </w:p>
        </w:tc>
        <w:tc>
          <w:tcPr>
            <w:tcW w:type="dxa" w:w="2041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color w:val="595959"/>
                <w:sz w:val="19"/>
                <w:szCs w:val="19"/>
              </w:rPr>
              <w:t xml:space="preserve">Email</w:t>
            </w:r>
          </w:p>
        </w:tc>
        <w:tc>
          <w:tcPr>
            <w:tcW w:type="dxa" w:w="3062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[Email]</w:t>
            </w:r>
          </w:p>
        </w:tc>
      </w:tr>
      <w:tr>
        <w:tc>
          <w:tcPr>
            <w:tcW w:type="dxa" w:w="2041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color w:val="595959"/>
                <w:sz w:val="19"/>
                <w:szCs w:val="19"/>
              </w:rPr>
              <w:t xml:space="preserve">Address</w:t>
            </w:r>
          </w:p>
        </w:tc>
        <w:tc>
          <w:tcPr>
            <w:tcW w:type="dxa" w:w="8165"/>
            <w:gridSpan w:val="3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52 Sample Square, Sampletown</w:t>
            </w:r>
          </w:p>
        </w:tc>
      </w:tr>
    </w:tbl>
    <w:p>
      <w:pPr>
        <w:spacing w:after="80" w:before="200"/>
      </w:pPr>
      <w:r>
        <w:rPr>
          <w:rFonts w:ascii="Arial" w:cs="Arial" w:eastAsia="Arial" w:hAnsi="Arial"/>
          <w:b/>
          <w:bCs/>
          <w:color w:val="0062FF"/>
          <w:sz w:val="18"/>
          <w:szCs w:val="18"/>
        </w:rPr>
        <w:t xml:space="preserve">SHIP TO</w:t>
      </w:r>
    </w:p>
    <w:tbl>
      <w:tblPr>
        <w:tblW w:type="dxa" w:w="10206"/>
        <w:tblBorders>
          <w:top w:val="single" w:color="BFBFBF" w:sz="4"/>
          <w:left w:val="single" w:color="BFBFBF" w:sz="4"/>
          <w:bottom w:val="single" w:color="BFBFBF" w:sz="4"/>
          <w:right w:val="single" w:color="BFBFBF" w:sz="4"/>
          <w:insideH w:val="single" w:color="BFBFBF" w:sz="4"/>
          <w:insideV w:val="single" w:color="BFBFBF" w:sz="4"/>
        </w:tblBorders>
        <w:tblLayout w:type="fixed"/>
      </w:tblPr>
      <w:tblGrid>
        <w:gridCol w:w="2041"/>
        <w:gridCol w:w="3062"/>
        <w:gridCol w:w="2041"/>
        <w:gridCol w:w="3062"/>
      </w:tblGrid>
      <w:tr>
        <w:tc>
          <w:tcPr>
            <w:tcW w:type="dxa" w:w="2041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color w:val="595959"/>
                <w:sz w:val="19"/>
                <w:szCs w:val="19"/>
              </w:rPr>
              <w:t xml:space="preserve">Name</w:t>
            </w:r>
          </w:p>
        </w:tc>
        <w:tc>
          <w:tcPr>
            <w:tcW w:type="dxa" w:w="8165"/>
            <w:gridSpan w:val="3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Example Gift Shop</w:t>
            </w:r>
          </w:p>
        </w:tc>
      </w:tr>
      <w:tr>
        <w:tc>
          <w:tcPr>
            <w:tcW w:type="dxa" w:w="2041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color w:val="595959"/>
                <w:sz w:val="19"/>
                <w:szCs w:val="19"/>
              </w:rPr>
              <w:t xml:space="preserve">Address</w:t>
            </w:r>
          </w:p>
        </w:tc>
        <w:tc>
          <w:tcPr>
            <w:tcW w:type="dxa" w:w="8165"/>
            <w:gridSpan w:val="3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52 Sample Square, Sampletown</w:t>
            </w:r>
          </w:p>
        </w:tc>
      </w:tr>
    </w:tbl>
    <w:p>
      <w:pPr>
        <w:spacing w:after="80" w:before="200"/>
      </w:pPr>
      <w:r>
        <w:rPr>
          <w:rFonts w:ascii="Arial" w:cs="Arial" w:eastAsia="Arial" w:hAnsi="Arial"/>
          <w:b/>
          <w:bCs/>
          <w:color w:val="0062FF"/>
          <w:sz w:val="18"/>
          <w:szCs w:val="18"/>
        </w:rPr>
        <w:t xml:space="preserve">PRODUCTS</w:t>
      </w:r>
    </w:p>
    <w:tbl>
      <w:tblPr>
        <w:tblW w:type="dxa" w:w="10206"/>
        <w:tblBorders>
          <w:top w:val="single" w:color="BFBFBF" w:sz="4"/>
          <w:left w:val="single" w:color="BFBFBF" w:sz="4"/>
          <w:bottom w:val="single" w:color="BFBFBF" w:sz="4"/>
          <w:right w:val="single" w:color="BFBFBF" w:sz="4"/>
          <w:insideH w:val="single" w:color="BFBFBF" w:sz="4"/>
          <w:insideV w:val="single" w:color="BFBFBF" w:sz="4"/>
        </w:tblBorders>
        <w:tblLayout w:type="fixed"/>
      </w:tblPr>
      <w:tblGrid>
        <w:gridCol w:w="1188"/>
        <w:gridCol w:w="3510"/>
        <w:gridCol w:w="1026"/>
        <w:gridCol w:w="1350"/>
        <w:gridCol w:w="1566"/>
        <w:gridCol w:w="1566"/>
      </w:tblGrid>
      <w:tr>
        <w:trPr>
          <w:tblHeader/>
        </w:trPr>
        <w:tc>
          <w:tcPr>
            <w:tcW w:type="dxa" w:w="1188"/>
            <w:shd w:fill="EEF2FA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Item no.</w:t>
            </w:r>
          </w:p>
        </w:tc>
        <w:tc>
          <w:tcPr>
            <w:tcW w:type="dxa" w:w="3510"/>
            <w:shd w:fill="EEF2FA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Description</w:t>
            </w:r>
          </w:p>
        </w:tc>
        <w:tc>
          <w:tcPr>
            <w:tcW w:type="dxa" w:w="1026"/>
            <w:shd w:fill="EEF2FA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Qty</w:t>
            </w:r>
          </w:p>
        </w:tc>
        <w:tc>
          <w:tcPr>
            <w:tcW w:type="dxa" w:w="1350"/>
            <w:shd w:fill="EEF2FA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Unit</w:t>
            </w:r>
          </w:p>
        </w:tc>
        <w:tc>
          <w:tcPr>
            <w:tcW w:type="dxa" w:w="1566"/>
            <w:shd w:fill="EEF2FA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Unit price</w:t>
            </w:r>
          </w:p>
        </w:tc>
        <w:tc>
          <w:tcPr>
            <w:tcW w:type="dxa" w:w="1566"/>
            <w:shd w:fill="EEF2FA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Amount</w:t>
            </w:r>
          </w:p>
        </w:tc>
      </w:tr>
      <w:tr>
        <w:trPr>
          <w:trHeight w:val="320" w:hRule="atLeast"/>
        </w:trPr>
        <w:tc>
          <w:tcPr>
            <w:tcW w:type="dxa" w:w="1188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C-LAV-08</w:t>
            </w:r>
          </w:p>
        </w:tc>
        <w:tc>
          <w:tcPr>
            <w:tcW w:type="dxa" w:w="3510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Soy candle, lavender, 8 oz</w:t>
            </w:r>
          </w:p>
        </w:tc>
        <w:tc>
          <w:tcPr>
            <w:tcW w:type="dxa" w:w="1026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4</w:t>
            </w:r>
          </w:p>
        </w:tc>
        <w:tc>
          <w:tcPr>
            <w:tcW w:type="dxa" w:w="1350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case of 12</w:t>
            </w:r>
          </w:p>
        </w:tc>
        <w:tc>
          <w:tcPr>
            <w:tcW w:type="dxa" w:w="1566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96.00</w:t>
            </w:r>
          </w:p>
        </w:tc>
        <w:tc>
          <w:tcPr>
            <w:tcW w:type="dxa" w:w="1566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384.00</w:t>
            </w:r>
          </w:p>
        </w:tc>
      </w:tr>
      <w:tr>
        <w:trPr>
          <w:trHeight w:val="320" w:hRule="atLeast"/>
        </w:trPr>
        <w:tc>
          <w:tcPr>
            <w:tcW w:type="dxa" w:w="1188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C-CED-08</w:t>
            </w:r>
          </w:p>
        </w:tc>
        <w:tc>
          <w:tcPr>
            <w:tcW w:type="dxa" w:w="3510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Soy candle, cedar, 8 oz</w:t>
            </w:r>
          </w:p>
        </w:tc>
        <w:tc>
          <w:tcPr>
            <w:tcW w:type="dxa" w:w="1026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3</w:t>
            </w:r>
          </w:p>
        </w:tc>
        <w:tc>
          <w:tcPr>
            <w:tcW w:type="dxa" w:w="1350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case of 12</w:t>
            </w:r>
          </w:p>
        </w:tc>
        <w:tc>
          <w:tcPr>
            <w:tcW w:type="dxa" w:w="1566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96.00</w:t>
            </w:r>
          </w:p>
        </w:tc>
        <w:tc>
          <w:tcPr>
            <w:tcW w:type="dxa" w:w="1566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288.00</w:t>
            </w:r>
          </w:p>
        </w:tc>
      </w:tr>
      <w:tr>
        <w:trPr>
          <w:trHeight w:val="320" w:hRule="atLeast"/>
        </w:trPr>
        <w:tc>
          <w:tcPr>
            <w:tcW w:type="dxa" w:w="1188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WM-ASST</w:t>
            </w:r>
          </w:p>
        </w:tc>
        <w:tc>
          <w:tcPr>
            <w:tcW w:type="dxa" w:w="3510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Wax melts, assorted scents</w:t>
            </w:r>
          </w:p>
        </w:tc>
        <w:tc>
          <w:tcPr>
            <w:tcW w:type="dxa" w:w="1026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2</w:t>
            </w:r>
          </w:p>
        </w:tc>
        <w:tc>
          <w:tcPr>
            <w:tcW w:type="dxa" w:w="1350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case of 24</w:t>
            </w:r>
          </w:p>
        </w:tc>
        <w:tc>
          <w:tcPr>
            <w:tcW w:type="dxa" w:w="1566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54.00</w:t>
            </w:r>
          </w:p>
        </w:tc>
        <w:tc>
          <w:tcPr>
            <w:tcW w:type="dxa" w:w="1566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108.00</w:t>
            </w:r>
          </w:p>
        </w:tc>
      </w:tr>
      <w:tr>
        <w:trPr>
          <w:trHeight w:val="320" w:hRule="atLeast"/>
        </w:trPr>
        <w:tc>
          <w:tcPr>
            <w:tcW w:type="dxa" w:w="1188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/>
            </w:r>
          </w:p>
        </w:tc>
        <w:tc>
          <w:tcPr>
            <w:tcW w:type="dxa" w:w="3510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/>
            </w:r>
          </w:p>
        </w:tc>
        <w:tc>
          <w:tcPr>
            <w:tcW w:type="dxa" w:w="1026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/>
            </w:r>
          </w:p>
        </w:tc>
        <w:tc>
          <w:tcPr>
            <w:tcW w:type="dxa" w:w="1350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/>
            </w:r>
          </w:p>
        </w:tc>
        <w:tc>
          <w:tcPr>
            <w:tcW w:type="dxa" w:w="1566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/>
            </w:r>
          </w:p>
        </w:tc>
        <w:tc>
          <w:tcPr>
            <w:tcW w:type="dxa" w:w="1566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/>
            </w:r>
          </w:p>
        </w:tc>
      </w:tr>
      <w:tr>
        <w:trPr>
          <w:trHeight w:val="320" w:hRule="atLeast"/>
        </w:trPr>
        <w:tc>
          <w:tcPr>
            <w:tcW w:type="dxa" w:w="1188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/>
            </w:r>
          </w:p>
        </w:tc>
        <w:tc>
          <w:tcPr>
            <w:tcW w:type="dxa" w:w="3510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/>
            </w:r>
          </w:p>
        </w:tc>
        <w:tc>
          <w:tcPr>
            <w:tcW w:type="dxa" w:w="1026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/>
            </w:r>
          </w:p>
        </w:tc>
        <w:tc>
          <w:tcPr>
            <w:tcW w:type="dxa" w:w="1350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/>
            </w:r>
          </w:p>
        </w:tc>
        <w:tc>
          <w:tcPr>
            <w:tcW w:type="dxa" w:w="1566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/>
            </w:r>
          </w:p>
        </w:tc>
        <w:tc>
          <w:tcPr>
            <w:tcW w:type="dxa" w:w="1566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/>
            </w:r>
          </w:p>
        </w:tc>
      </w:tr>
    </w:tbl>
    <w:p>
      <w:pPr>
        <w:spacing w:after="0" w:before="160"/>
      </w:pPr>
    </w:p>
    <w:tbl>
      <w:tblPr>
        <w:tblW w:type="dxa" w:w="5817"/>
        <w:jc w:val="right"/>
        <w:tblBorders>
          <w:top w:val="single" w:color="BFBFBF" w:sz="4"/>
          <w:left w:val="single" w:color="BFBFBF" w:sz="4"/>
          <w:bottom w:val="single" w:color="BFBFBF" w:sz="4"/>
          <w:right w:val="single" w:color="BFBFBF" w:sz="4"/>
          <w:insideH w:val="single" w:color="BFBFBF" w:sz="4"/>
          <w:insideV w:val="single" w:color="BFBFBF" w:sz="4"/>
        </w:tblBorders>
        <w:tblLayout w:type="fixed"/>
      </w:tblPr>
      <w:tblGrid>
        <w:gridCol w:w="4082"/>
        <w:gridCol w:w="1735"/>
      </w:tblGrid>
      <w:tr>
        <w:tc>
          <w:tcPr>
            <w:tcW w:type="dxa" w:w="4082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b w:val="false"/>
                <w:bCs w:val="false"/>
                <w:sz w:val="19"/>
                <w:szCs w:val="19"/>
              </w:rPr>
              <w:t xml:space="preserve">Subtotal</w:t>
            </w:r>
          </w:p>
        </w:tc>
        <w:tc>
          <w:tcPr>
            <w:tcW w:type="dxa" w:w="1735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b w:val="false"/>
                <w:bCs w:val="false"/>
                <w:sz w:val="19"/>
                <w:szCs w:val="19"/>
              </w:rPr>
              <w:t xml:space="preserve">780.00</w:t>
            </w:r>
          </w:p>
        </w:tc>
      </w:tr>
      <w:tr>
        <w:tc>
          <w:tcPr>
            <w:tcW w:type="dxa" w:w="4082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b w:val="false"/>
                <w:bCs w:val="false"/>
                <w:sz w:val="19"/>
                <w:szCs w:val="19"/>
              </w:rPr>
              <w:t xml:space="preserve">Freight</w:t>
            </w:r>
          </w:p>
        </w:tc>
        <w:tc>
          <w:tcPr>
            <w:tcW w:type="dxa" w:w="1735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b w:val="false"/>
                <w:bCs w:val="false"/>
                <w:sz w:val="19"/>
                <w:szCs w:val="19"/>
              </w:rPr>
              <w:t xml:space="preserve">42.00</w:t>
            </w:r>
          </w:p>
        </w:tc>
      </w:tr>
      <w:tr>
        <w:tc>
          <w:tcPr>
            <w:tcW w:type="dxa" w:w="4082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b w:val="false"/>
                <w:bCs w:val="false"/>
                <w:sz w:val="19"/>
                <w:szCs w:val="19"/>
              </w:rPr>
              <w:t xml:space="preserve">Sales tax, if applicable (0%)</w:t>
            </w:r>
          </w:p>
        </w:tc>
        <w:tc>
          <w:tcPr>
            <w:tcW w:type="dxa" w:w="1735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b w:val="false"/>
                <w:bCs w:val="false"/>
                <w:sz w:val="19"/>
                <w:szCs w:val="19"/>
              </w:rPr>
              <w:t xml:space="preserve">0.00</w:t>
            </w:r>
          </w:p>
        </w:tc>
      </w:tr>
      <w:tr>
        <w:tc>
          <w:tcPr>
            <w:tcW w:type="dxa" w:w="4082"/>
            <w:shd w:fill="EEF2FA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Amount due</w:t>
            </w:r>
          </w:p>
        </w:tc>
        <w:tc>
          <w:tcPr>
            <w:tcW w:type="dxa" w:w="1735"/>
            <w:shd w:fill="EEF2FA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822.00</w:t>
            </w:r>
          </w:p>
        </w:tc>
      </w:tr>
    </w:tbl>
    <w:p>
      <w:pPr>
        <w:spacing w:after="80" w:before="200"/>
      </w:pPr>
      <w:r>
        <w:rPr>
          <w:rFonts w:ascii="Arial" w:cs="Arial" w:eastAsia="Arial" w:hAnsi="Arial"/>
          <w:b/>
          <w:bCs/>
          <w:color w:val="0062FF"/>
          <w:sz w:val="18"/>
          <w:szCs w:val="18"/>
        </w:rPr>
        <w:t xml:space="preserve">HOW TO PAY</w:t>
      </w:r>
    </w:p>
    <w:tbl>
      <w:tblPr>
        <w:tblW w:type="dxa" w:w="10206"/>
        <w:tblBorders>
          <w:top w:val="single" w:color="BFBFBF" w:sz="4"/>
          <w:left w:val="single" w:color="BFBFBF" w:sz="4"/>
          <w:bottom w:val="single" w:color="BFBFBF" w:sz="4"/>
          <w:right w:val="single" w:color="BFBFBF" w:sz="4"/>
          <w:insideH w:val="single" w:color="BFBFBF" w:sz="4"/>
          <w:insideV w:val="single" w:color="BFBFBF" w:sz="4"/>
        </w:tblBorders>
        <w:tblLayout w:type="fixed"/>
      </w:tblPr>
      <w:tblGrid>
        <w:gridCol w:w="2041"/>
        <w:gridCol w:w="3062"/>
        <w:gridCol w:w="2041"/>
        <w:gridCol w:w="3062"/>
      </w:tblGrid>
      <w:tr>
        <w:tc>
          <w:tcPr>
            <w:tcW w:type="dxa" w:w="2041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color w:val="595959"/>
                <w:sz w:val="19"/>
                <w:szCs w:val="19"/>
              </w:rPr>
              <w:t xml:space="preserve">Accepted methods</w:t>
            </w:r>
          </w:p>
        </w:tc>
        <w:tc>
          <w:tcPr>
            <w:tcW w:type="dxa" w:w="3062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Bank transfer or check</w:t>
            </w:r>
          </w:p>
        </w:tc>
        <w:tc>
          <w:tcPr>
            <w:tcW w:type="dxa" w:w="2041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color w:val="595959"/>
                <w:sz w:val="19"/>
                <w:szCs w:val="19"/>
              </w:rPr>
              <w:t xml:space="preserve">Account name</w:t>
            </w:r>
          </w:p>
        </w:tc>
        <w:tc>
          <w:tcPr>
            <w:tcW w:type="dxa" w:w="3062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[Account name]</w:t>
            </w:r>
          </w:p>
        </w:tc>
      </w:tr>
      <w:tr>
        <w:tc>
          <w:tcPr>
            <w:tcW w:type="dxa" w:w="2041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color w:val="595959"/>
                <w:sz w:val="19"/>
                <w:szCs w:val="19"/>
              </w:rPr>
              <w:t xml:space="preserve">Bank details</w:t>
            </w:r>
          </w:p>
        </w:tc>
        <w:tc>
          <w:tcPr>
            <w:tcW w:type="dxa" w:w="8165"/>
            <w:gridSpan w:val="3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[Bank name, account and routing numbers]</w:t>
            </w:r>
          </w:p>
        </w:tc>
      </w:tr>
      <w:tr>
        <w:tc>
          <w:tcPr>
            <w:tcW w:type="dxa" w:w="2041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color w:val="595959"/>
                <w:sz w:val="19"/>
                <w:szCs w:val="19"/>
              </w:rPr>
              <w:t xml:space="preserve">Payment reference</w:t>
            </w:r>
          </w:p>
        </w:tc>
        <w:tc>
          <w:tcPr>
            <w:tcW w:type="dxa" w:w="8165"/>
            <w:gridSpan w:val="3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Invoice WP-4403, PO-3318</w:t>
            </w:r>
          </w:p>
        </w:tc>
      </w:tr>
    </w:tbl>
    <w:p>
      <w:pPr>
        <w:spacing w:after="80" w:before="200"/>
      </w:pPr>
      <w:r>
        <w:rPr>
          <w:rFonts w:ascii="Arial" w:cs="Arial" w:eastAsia="Arial" w:hAnsi="Arial"/>
          <w:b/>
          <w:bCs/>
          <w:color w:val="0062FF"/>
          <w:sz w:val="18"/>
          <w:szCs w:val="18"/>
        </w:rPr>
        <w:t xml:space="preserve">NOTES</w:t>
      </w:r>
    </w:p>
    <w:p>
      <w:pPr>
        <w:pStyle w:val="ListParagraph"/>
        <w:numPr>
          <w:ilvl w:val="0"/>
          <w:numId w:val="1"/>
        </w:numPr>
        <w:spacing w:after="30" w:before="0"/>
      </w:pPr>
      <w:r>
        <w:rPr>
          <w:rFonts w:ascii="Arial" w:cs="Arial" w:eastAsia="Arial" w:hAnsi="Arial"/>
          <w:sz w:val="19"/>
          <w:szCs w:val="19"/>
        </w:rPr>
        <w:t xml:space="preserve">Shipped on Nov 17, 2026, in 9 cases.</w:t>
      </w:r>
    </w:p>
    <w:p>
      <w:pPr>
        <w:pStyle w:val="ListParagraph"/>
        <w:numPr>
          <w:ilvl w:val="0"/>
          <w:numId w:val="1"/>
        </w:numPr>
        <w:spacing w:after="30" w:before="0"/>
      </w:pPr>
      <w:r>
        <w:rPr>
          <w:rFonts w:ascii="Arial" w:cs="Arial" w:eastAsia="Arial" w:hAnsi="Arial"/>
          <w:sz w:val="19"/>
          <w:szCs w:val="19"/>
        </w:rPr>
        <w:t xml:space="preserve">Please report any damaged items within 7 days of delivery.</w:t>
      </w:r>
    </w:p>
    <w:p>
      <w:pPr>
        <w:spacing w:after="0" w:before="240"/>
      </w:pPr>
      <w:r>
        <w:rPr>
          <w:rFonts w:ascii="Arial" w:cs="Arial" w:eastAsia="Arial" w:hAnsi="Arial"/>
          <w:i/>
          <w:iCs/>
          <w:color w:val="595959"/>
          <w:sz w:val="17"/>
          <w:szCs w:val="17"/>
        </w:rPr>
        <w:t xml:space="preserve">Thank you for your order.</w:t>
      </w:r>
    </w:p>
    <w:sectPr>
      <w:pgSz w:w="11906" w:h="16838" w:orient="portrait"/>
      <w:pgMar w:top="850" w:right="850" w:bottom="850" w:left="85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  <w:sz w:val="19"/>
        <w:szCs w:val="19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INVOICE</dc:title>
  <dc:subject>Word product invoice</dc:subject>
  <dc:creator>Billed</dc:creator>
  <dc:description>A document-style invoice for a wholesale product order: item numbers, descriptions, quantities by the case and case prices, freight, a tax rate cell and the amount due.</dc:description>
  <cp:lastModifiedBy>Billed</cp:lastModifiedBy>
  <cp:revision>1</cp:revision>
  <dcterms:created xsi:type="dcterms:W3CDTF">2026-10-28T00:00:00Z</dcterms:created>
  <dcterms:modified xsi:type="dcterms:W3CDTF">2026-10-28T00:00:00Z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