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DONATION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WITH THANKS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ORGANIZATION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Organization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Community Food Bank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120 Example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EIN: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[EIN]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DN-0412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issued: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28,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DONOR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Donor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 Sample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CONTRIBUTION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received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24,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Amount received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Form of payment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 no. 1048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GOODS OR SERVICES IN EXCHANGE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Goods or services provided in exchange (yes / no)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If yes, description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Not applicable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If yes, good-faith estimate of their value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Not applicable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Deductible-amount statement (if goods or services were provided)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Not applicable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Only intangible religious benefits were provided [ ]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Authorized signature (for the organization)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 and title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gift. Please keep this acknowledgment with your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RECEIPT</dc:title>
  <dc:subject>Cash donation receipt</dc:subject>
  <dc:creator>Billed</dc:creator>
  <dc:description>A charity's written acknowledgment of a cash gift: organization name and EIN, donor, date received, amount and form of payment, and a statement of whether any goods or services were given in exchange, with a description and good-faith estimate of their value if so.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