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ITEMIZED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SELLER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Hardware Supply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Trade Park,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HW-30418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[Staff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CUSTOMER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 Builders Ltd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no. (optional)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no.]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 screws 4 x 40 mm, box of 200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FX-1042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8.40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25.20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Exterior primer, 5 L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PT-2210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36.50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73.00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Bi-metal hole saw kit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TL-0587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42.90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42.90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Sanding discs 125 mm, pack of 50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SA-0331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14.75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29.50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Construction adhesive, 290 ml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AD-0718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5.85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35.10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205.70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Discount (10%)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20.57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185.13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185.13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paid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 Oct 2026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Paid in full. The discount is a percentage of the subtotal; tax is calculated on the subtotal after discount.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RECEIPT</dc:title>
  <dc:subject>Itemized receipt with percentage discount</dc:subject>
  <dc:creator>Billed</dc:creator>
  <dc:description>A spreadsheet receipt with item, SKU, quantity and unit price on each line, where line amounts, subtotal, a percentage discount from a rate cell, tax from a tax-rate cell, total and balance calculate automatically.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