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RENT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LANDLORD OR PROPERTY MANAGER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Property Management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400 Example Avenue, Suite 12,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RR-1107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TENANT AND 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Tenant name(s)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Sample and Casey Sample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 Sample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Unit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Apt 2B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Lease or account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[Lease or account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RENT PERIOD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From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To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71"/>
        <w:gridCol w:w="3296"/>
        <w:gridCol w:w="1839"/>
      </w:tblGrid>
      <w:tr>
        <w:trPr>
          <w:tblHeader/>
        </w:trPr>
        <w:tc>
          <w:tcPr>
            <w:tcW w:type="dxa" w:w="5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329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Period</w:t>
            </w:r>
          </w:p>
        </w:tc>
        <w:tc>
          <w:tcPr>
            <w:tcW w:type="dxa" w:w="18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Rent</w:t>
            </w:r>
          </w:p>
        </w:tc>
        <w:tc>
          <w:tcPr>
            <w:tcW w:type="dxa" w:w="32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1-30, 2026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1,450.00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Parking space no. 14</w:t>
            </w:r>
          </w:p>
        </w:tc>
        <w:tc>
          <w:tcPr>
            <w:tcW w:type="dxa" w:w="32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1-30, 2026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Late fee, if charged</w:t>
            </w:r>
          </w:p>
        </w:tc>
        <w:tc>
          <w:tcPr>
            <w:tcW w:type="dxa" w:w="32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charges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1,525.00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1,525.00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 after this payment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received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Check no. /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[Check no. or transfer reference]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 (landlord or agent)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 and title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Received with thanks. Please keep this receipt with your rental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</dc:title>
  <dc:subject>Rent payment receipt</dc:subject>
  <dc:creator>Billed</dc:creator>
  <dc:description>A receipt a landlord or property manager gives a tenant for a rent payment: the property and unit, the rent period, the rent and any other charges such as parking or a late fee, the amount paid with the payment method and reference, the balance after this payment and a received-by signature.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